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cstheme="minorHAnsi"/>
          <w:b/>
          <w:bCs/>
          <w:sz w:val="24"/>
          <w:szCs w:val="24"/>
        </w:rPr>
        <w:id w:val="-808551268"/>
        <w:docPartObj>
          <w:docPartGallery w:val="Cover Pages"/>
          <w:docPartUnique/>
        </w:docPartObj>
      </w:sdtPr>
      <w:sdtEndPr>
        <w:rPr>
          <w:b w:val="0"/>
          <w:bCs w:val="0"/>
          <w:sz w:val="21"/>
          <w:szCs w:val="21"/>
        </w:rPr>
      </w:sdtEndPr>
      <w:sdtContent>
        <w:p w14:paraId="65A678D7" w14:textId="33B3B1B6" w:rsidR="000F3298" w:rsidRDefault="000F3298" w:rsidP="00BF7F00">
          <w:pPr>
            <w:spacing w:after="120" w:line="20" w:lineRule="atLeast"/>
            <w:contextualSpacing/>
            <w:jc w:val="center"/>
            <w:rPr>
              <w:rFonts w:cstheme="minorHAnsi"/>
              <w:b/>
              <w:bCs/>
              <w:sz w:val="24"/>
              <w:szCs w:val="24"/>
            </w:rPr>
          </w:pPr>
          <w:r>
            <w:rPr>
              <w:rFonts w:cstheme="minorHAnsi"/>
              <w:b/>
              <w:bCs/>
              <w:sz w:val="24"/>
              <w:szCs w:val="24"/>
            </w:rPr>
            <w:t>Pirkimą vykdo centrinė perkančioji organizacija:</w:t>
          </w:r>
        </w:p>
        <w:p w14:paraId="51B876BC" w14:textId="33D0A068" w:rsidR="00DF5A52" w:rsidRDefault="00BF7F00" w:rsidP="00BF7F00">
          <w:pPr>
            <w:spacing w:after="120" w:line="20" w:lineRule="atLeast"/>
            <w:contextualSpacing/>
            <w:jc w:val="center"/>
            <w:rPr>
              <w:rFonts w:cstheme="minorHAnsi"/>
              <w:b/>
              <w:bCs/>
              <w:sz w:val="24"/>
              <w:szCs w:val="24"/>
            </w:rPr>
          </w:pPr>
          <w:r w:rsidRPr="003107CC">
            <w:rPr>
              <w:rFonts w:cstheme="minorHAnsi"/>
              <w:b/>
              <w:bCs/>
              <w:sz w:val="24"/>
              <w:szCs w:val="24"/>
            </w:rPr>
            <w:t>Kauno miesto savivaldybės administracija</w:t>
          </w:r>
          <w:r w:rsidR="00DF5A52">
            <w:rPr>
              <w:rFonts w:cstheme="minorHAnsi"/>
              <w:b/>
              <w:bCs/>
              <w:sz w:val="24"/>
              <w:szCs w:val="24"/>
            </w:rPr>
            <w:t>,</w:t>
          </w:r>
        </w:p>
        <w:p w14:paraId="52293D1F" w14:textId="1C455205" w:rsidR="00BF7F00" w:rsidRPr="00DF5A52" w:rsidRDefault="00DF5A52" w:rsidP="00BF7F00">
          <w:pPr>
            <w:spacing w:after="120" w:line="20" w:lineRule="atLeast"/>
            <w:contextualSpacing/>
            <w:jc w:val="center"/>
            <w:rPr>
              <w:rFonts w:cstheme="minorHAnsi"/>
              <w:b/>
              <w:bCs/>
              <w:sz w:val="24"/>
              <w:szCs w:val="24"/>
            </w:rPr>
          </w:pPr>
          <w:r>
            <w:rPr>
              <w:rFonts w:cstheme="minorHAnsi"/>
              <w:b/>
              <w:iCs/>
              <w:sz w:val="24"/>
              <w:szCs w:val="24"/>
            </w:rPr>
            <w:t>juridinio asmens</w:t>
          </w:r>
          <w:r w:rsidR="00BF7F00" w:rsidRPr="003107CC">
            <w:rPr>
              <w:rFonts w:cstheme="minorHAnsi"/>
              <w:b/>
              <w:iCs/>
              <w:sz w:val="24"/>
              <w:szCs w:val="24"/>
            </w:rPr>
            <w:t xml:space="preserve"> kodas 188764867</w:t>
          </w:r>
          <w:r>
            <w:rPr>
              <w:rFonts w:cstheme="minorHAnsi"/>
              <w:b/>
              <w:iCs/>
              <w:sz w:val="24"/>
              <w:szCs w:val="24"/>
            </w:rPr>
            <w:t>,</w:t>
          </w:r>
        </w:p>
        <w:p w14:paraId="131AB837" w14:textId="45BBBABC" w:rsidR="00BF7F00" w:rsidRPr="005663D8" w:rsidRDefault="00BF7F00" w:rsidP="00BF7F00">
          <w:pPr>
            <w:tabs>
              <w:tab w:val="left" w:pos="870"/>
            </w:tabs>
            <w:spacing w:after="120" w:line="20" w:lineRule="atLeast"/>
            <w:contextualSpacing/>
            <w:jc w:val="center"/>
            <w:rPr>
              <w:rFonts w:cstheme="minorHAnsi"/>
              <w:sz w:val="24"/>
              <w:szCs w:val="24"/>
            </w:rPr>
          </w:pPr>
          <w:r w:rsidRPr="003107CC">
            <w:rPr>
              <w:rFonts w:cstheme="minorHAnsi"/>
              <w:b/>
              <w:iCs/>
              <w:sz w:val="24"/>
              <w:szCs w:val="24"/>
            </w:rPr>
            <w:t>La</w:t>
          </w:r>
          <w:r w:rsidR="004F22A6">
            <w:rPr>
              <w:rFonts w:cstheme="minorHAnsi"/>
              <w:b/>
              <w:iCs/>
              <w:sz w:val="24"/>
              <w:szCs w:val="24"/>
            </w:rPr>
            <w:t xml:space="preserve">isvės al. 96, </w:t>
          </w:r>
          <w:r w:rsidR="00AE0E64">
            <w:rPr>
              <w:rFonts w:cstheme="minorHAnsi"/>
              <w:b/>
              <w:iCs/>
              <w:sz w:val="24"/>
              <w:szCs w:val="24"/>
            </w:rPr>
            <w:t>44251 Kaunas</w:t>
          </w:r>
        </w:p>
        <w:p w14:paraId="0319C351" w14:textId="06BFEBDA" w:rsidR="00BF7F00" w:rsidRDefault="00BF7F00" w:rsidP="00BF7F00">
          <w:pPr>
            <w:spacing w:after="120" w:line="20" w:lineRule="atLeast"/>
            <w:contextualSpacing/>
            <w:jc w:val="center"/>
            <w:rPr>
              <w:rFonts w:cstheme="minorHAnsi"/>
              <w:sz w:val="24"/>
              <w:szCs w:val="24"/>
            </w:rPr>
          </w:pPr>
        </w:p>
        <w:p w14:paraId="0BC7B475" w14:textId="77777777" w:rsidR="005663D8" w:rsidRDefault="005663D8" w:rsidP="00BF7F00">
          <w:pPr>
            <w:spacing w:after="120" w:line="20" w:lineRule="atLeast"/>
            <w:contextualSpacing/>
            <w:jc w:val="center"/>
            <w:rPr>
              <w:rFonts w:cstheme="minorHAnsi"/>
              <w:sz w:val="24"/>
              <w:szCs w:val="24"/>
            </w:rPr>
          </w:pPr>
        </w:p>
        <w:p w14:paraId="0A64B2D7" w14:textId="55588E3C" w:rsidR="005178C4" w:rsidRPr="00724FE0" w:rsidRDefault="005178C4" w:rsidP="00724FE0">
          <w:pPr>
            <w:spacing w:after="120" w:line="20" w:lineRule="atLeast"/>
            <w:contextualSpacing/>
            <w:jc w:val="right"/>
            <w:rPr>
              <w:rFonts w:cstheme="minorHAnsi"/>
              <w:b/>
              <w:color w:val="FF0000"/>
              <w:sz w:val="24"/>
              <w:szCs w:val="24"/>
            </w:rPr>
          </w:pPr>
        </w:p>
        <w:p w14:paraId="0E66A9C9" w14:textId="77777777" w:rsidR="00BF7F00" w:rsidRPr="003107CC" w:rsidRDefault="00BF7F00" w:rsidP="00BF7F00">
          <w:pPr>
            <w:spacing w:after="120" w:line="20" w:lineRule="atLeast"/>
            <w:ind w:left="5245" w:firstLine="567"/>
            <w:contextualSpacing/>
            <w:jc w:val="both"/>
            <w:rPr>
              <w:rFonts w:cstheme="minorHAnsi"/>
              <w:sz w:val="24"/>
              <w:szCs w:val="24"/>
            </w:rPr>
          </w:pPr>
          <w:r w:rsidRPr="003107CC">
            <w:rPr>
              <w:rFonts w:cstheme="minorHAnsi"/>
              <w:sz w:val="24"/>
              <w:szCs w:val="24"/>
            </w:rPr>
            <w:t xml:space="preserve">PATVIRTINTA </w:t>
          </w:r>
        </w:p>
        <w:p w14:paraId="138C2FB5" w14:textId="6F07CA58" w:rsidR="00BF7F00" w:rsidRPr="003107CC" w:rsidRDefault="005663D8" w:rsidP="004F22A6">
          <w:pPr>
            <w:spacing w:after="0"/>
            <w:ind w:firstLine="5812"/>
            <w:jc w:val="both"/>
            <w:rPr>
              <w:rFonts w:cstheme="minorHAnsi"/>
              <w:sz w:val="24"/>
              <w:szCs w:val="24"/>
            </w:rPr>
          </w:pPr>
          <w:r>
            <w:rPr>
              <w:rFonts w:cstheme="minorHAnsi"/>
              <w:sz w:val="24"/>
              <w:szCs w:val="24"/>
            </w:rPr>
            <w:t>Viešojo pirkimo komisijos</w:t>
          </w:r>
        </w:p>
        <w:p w14:paraId="040EF944" w14:textId="3B6E8BCE" w:rsidR="00BF7F00" w:rsidRPr="000E0C7C" w:rsidRDefault="00BF7F00" w:rsidP="004F22A6">
          <w:pPr>
            <w:tabs>
              <w:tab w:val="left" w:pos="5220"/>
            </w:tabs>
            <w:spacing w:after="0"/>
            <w:ind w:firstLine="5812"/>
            <w:jc w:val="both"/>
            <w:rPr>
              <w:rFonts w:cstheme="minorHAnsi"/>
              <w:sz w:val="24"/>
              <w:szCs w:val="24"/>
            </w:rPr>
          </w:pPr>
          <w:r w:rsidRPr="000E0C7C">
            <w:rPr>
              <w:rFonts w:cstheme="minorHAnsi"/>
              <w:sz w:val="24"/>
              <w:szCs w:val="24"/>
            </w:rPr>
            <w:t>202</w:t>
          </w:r>
          <w:r w:rsidR="005663D8">
            <w:rPr>
              <w:rFonts w:cstheme="minorHAnsi"/>
              <w:sz w:val="24"/>
              <w:szCs w:val="24"/>
            </w:rPr>
            <w:t>6</w:t>
          </w:r>
          <w:r w:rsidR="00F95CEE" w:rsidRPr="000E0C7C">
            <w:rPr>
              <w:rFonts w:cstheme="minorHAnsi"/>
              <w:sz w:val="24"/>
              <w:szCs w:val="24"/>
            </w:rPr>
            <w:t xml:space="preserve"> m.</w:t>
          </w:r>
          <w:r w:rsidR="007321B5">
            <w:rPr>
              <w:rFonts w:cstheme="minorHAnsi"/>
              <w:sz w:val="24"/>
              <w:szCs w:val="24"/>
            </w:rPr>
            <w:t xml:space="preserve"> </w:t>
          </w:r>
          <w:r w:rsidR="00FD3075">
            <w:rPr>
              <w:rFonts w:cstheme="minorHAnsi"/>
              <w:sz w:val="24"/>
              <w:szCs w:val="24"/>
            </w:rPr>
            <w:t>balandži</w:t>
          </w:r>
          <w:r w:rsidR="007321B5">
            <w:rPr>
              <w:rFonts w:cstheme="minorHAnsi"/>
              <w:sz w:val="24"/>
              <w:szCs w:val="24"/>
            </w:rPr>
            <w:t xml:space="preserve">o </w:t>
          </w:r>
          <w:r w:rsidR="00FD3075">
            <w:rPr>
              <w:rFonts w:cstheme="minorHAnsi"/>
              <w:sz w:val="24"/>
              <w:szCs w:val="24"/>
            </w:rPr>
            <w:t>8</w:t>
          </w:r>
          <w:r w:rsidR="007321B5">
            <w:rPr>
              <w:rFonts w:cstheme="minorHAnsi"/>
              <w:sz w:val="24"/>
              <w:szCs w:val="24"/>
            </w:rPr>
            <w:t xml:space="preserve"> </w:t>
          </w:r>
          <w:r w:rsidR="005663D8">
            <w:rPr>
              <w:rFonts w:cstheme="minorHAnsi"/>
              <w:sz w:val="24"/>
              <w:szCs w:val="24"/>
            </w:rPr>
            <w:t xml:space="preserve">d. </w:t>
          </w:r>
          <w:r w:rsidR="005663D8" w:rsidRPr="003107CC">
            <w:rPr>
              <w:rFonts w:cstheme="minorHAnsi"/>
              <w:sz w:val="24"/>
              <w:szCs w:val="24"/>
            </w:rPr>
            <w:t>posėdžio</w:t>
          </w:r>
        </w:p>
        <w:p w14:paraId="4D7D5642" w14:textId="7A4F9C1F" w:rsidR="00BF7F00" w:rsidRPr="003107CC" w:rsidRDefault="00BF7F00" w:rsidP="004F22A6">
          <w:pPr>
            <w:spacing w:after="0"/>
            <w:ind w:firstLine="5812"/>
            <w:jc w:val="both"/>
            <w:rPr>
              <w:rFonts w:cstheme="minorHAnsi"/>
              <w:sz w:val="24"/>
              <w:szCs w:val="24"/>
            </w:rPr>
          </w:pPr>
          <w:r w:rsidRPr="002A339F">
            <w:rPr>
              <w:rFonts w:cstheme="minorHAnsi"/>
              <w:sz w:val="24"/>
              <w:szCs w:val="24"/>
            </w:rPr>
            <w:t>protokolu Nr. 32-16-</w:t>
          </w:r>
          <w:r w:rsidR="00F56D6A">
            <w:rPr>
              <w:rFonts w:cstheme="minorHAnsi"/>
              <w:sz w:val="24"/>
              <w:szCs w:val="24"/>
            </w:rPr>
            <w:t>2</w:t>
          </w:r>
          <w:r w:rsidR="00720D7B">
            <w:rPr>
              <w:rFonts w:cstheme="minorHAnsi"/>
              <w:sz w:val="24"/>
              <w:szCs w:val="24"/>
            </w:rPr>
            <w:t>5</w:t>
          </w:r>
        </w:p>
        <w:p w14:paraId="5C62F06D" w14:textId="77777777" w:rsidR="00D526C8" w:rsidRPr="003107CC" w:rsidRDefault="00D526C8" w:rsidP="00BF7F00">
          <w:pPr>
            <w:spacing w:after="120" w:line="20" w:lineRule="atLeast"/>
            <w:contextualSpacing/>
            <w:rPr>
              <w:rFonts w:cstheme="minorHAnsi"/>
              <w:color w:val="00B050"/>
              <w:sz w:val="24"/>
              <w:szCs w:val="24"/>
            </w:rPr>
          </w:pPr>
        </w:p>
        <w:p w14:paraId="5AAE6641" w14:textId="77777777" w:rsidR="00D526C8" w:rsidRPr="003107CC" w:rsidRDefault="00D526C8" w:rsidP="004E4612">
          <w:pPr>
            <w:spacing w:after="120" w:line="20" w:lineRule="atLeast"/>
            <w:contextualSpacing/>
            <w:jc w:val="center"/>
            <w:rPr>
              <w:rFonts w:cstheme="minorHAnsi"/>
              <w:sz w:val="24"/>
              <w:szCs w:val="24"/>
            </w:rPr>
          </w:pPr>
        </w:p>
        <w:p w14:paraId="6F95B197" w14:textId="77777777" w:rsidR="00BF7F00" w:rsidRPr="005663D8" w:rsidRDefault="00BF7F00" w:rsidP="004E4612">
          <w:pPr>
            <w:spacing w:after="120" w:line="20" w:lineRule="atLeast"/>
            <w:contextualSpacing/>
            <w:jc w:val="center"/>
            <w:rPr>
              <w:rFonts w:cstheme="minorHAnsi"/>
              <w:bCs/>
              <w:sz w:val="28"/>
              <w:szCs w:val="28"/>
            </w:rPr>
          </w:pPr>
        </w:p>
        <w:p w14:paraId="75853324" w14:textId="77777777" w:rsidR="005178C4" w:rsidRPr="005663D8" w:rsidRDefault="005178C4" w:rsidP="004E4612">
          <w:pPr>
            <w:spacing w:after="120" w:line="20" w:lineRule="atLeast"/>
            <w:contextualSpacing/>
            <w:jc w:val="center"/>
            <w:rPr>
              <w:rFonts w:cstheme="minorHAnsi"/>
              <w:bCs/>
              <w:sz w:val="28"/>
              <w:szCs w:val="28"/>
            </w:rPr>
          </w:pPr>
        </w:p>
        <w:p w14:paraId="5CCACFDC" w14:textId="77777777" w:rsidR="00BF7F00" w:rsidRPr="005663D8" w:rsidRDefault="00BF7F00" w:rsidP="004E4612">
          <w:pPr>
            <w:spacing w:after="120" w:line="20" w:lineRule="atLeast"/>
            <w:contextualSpacing/>
            <w:jc w:val="center"/>
            <w:rPr>
              <w:rFonts w:cstheme="minorHAnsi"/>
              <w:bCs/>
              <w:sz w:val="28"/>
              <w:szCs w:val="28"/>
            </w:rPr>
          </w:pPr>
        </w:p>
        <w:p w14:paraId="04A6F0DF" w14:textId="319D72EF" w:rsidR="008F2C51" w:rsidRPr="004D533F" w:rsidRDefault="005663D8" w:rsidP="004E4612">
          <w:pPr>
            <w:spacing w:after="120" w:line="20" w:lineRule="atLeast"/>
            <w:contextualSpacing/>
            <w:jc w:val="center"/>
            <w:rPr>
              <w:rFonts w:cstheme="minorHAnsi"/>
              <w:b/>
              <w:bCs/>
              <w:sz w:val="28"/>
              <w:szCs w:val="28"/>
            </w:rPr>
          </w:pPr>
          <w:r>
            <w:rPr>
              <w:rFonts w:cstheme="minorHAnsi"/>
              <w:b/>
              <w:bCs/>
              <w:sz w:val="28"/>
              <w:szCs w:val="28"/>
            </w:rPr>
            <w:t>SUPAPRASTINT</w:t>
          </w:r>
          <w:r w:rsidR="00A44AED" w:rsidRPr="004D533F">
            <w:rPr>
              <w:rFonts w:cstheme="minorHAnsi"/>
              <w:b/>
              <w:bCs/>
              <w:sz w:val="28"/>
              <w:szCs w:val="28"/>
            </w:rPr>
            <w:t>O</w:t>
          </w:r>
          <w:r w:rsidR="00A44AED" w:rsidRPr="005663D8">
            <w:rPr>
              <w:rFonts w:cstheme="minorHAnsi"/>
              <w:b/>
              <w:bCs/>
              <w:sz w:val="28"/>
              <w:szCs w:val="28"/>
            </w:rPr>
            <w:t xml:space="preserve"> </w:t>
          </w:r>
          <w:r w:rsidR="004F22A6" w:rsidRPr="004D533F">
            <w:rPr>
              <w:rFonts w:cstheme="minorHAnsi"/>
              <w:b/>
              <w:bCs/>
              <w:sz w:val="28"/>
              <w:szCs w:val="28"/>
            </w:rPr>
            <w:t xml:space="preserve">VIEŠOJO PIRKIMO </w:t>
          </w:r>
          <w:bookmarkStart w:id="0" w:name="_Hlk200369532"/>
        </w:p>
        <w:p w14:paraId="2B1A11BA" w14:textId="6BD35F18" w:rsidR="00D039E8" w:rsidRPr="004D533F" w:rsidRDefault="008F2C51" w:rsidP="000C22A0">
          <w:pPr>
            <w:spacing w:after="120" w:line="20" w:lineRule="atLeast"/>
            <w:contextualSpacing/>
            <w:jc w:val="center"/>
            <w:rPr>
              <w:rFonts w:ascii="Calibri" w:eastAsia="Times New Roman" w:hAnsi="Calibri" w:cs="Calibri"/>
              <w:b/>
              <w:sz w:val="28"/>
              <w:szCs w:val="28"/>
            </w:rPr>
          </w:pPr>
          <w:r w:rsidRPr="004D533F">
            <w:rPr>
              <w:rFonts w:cstheme="minorHAnsi"/>
              <w:b/>
              <w:bCs/>
              <w:sz w:val="28"/>
              <w:szCs w:val="28"/>
            </w:rPr>
            <w:t>„</w:t>
          </w:r>
          <w:r w:rsidR="007321B5" w:rsidRPr="004D533F">
            <w:rPr>
              <w:rFonts w:ascii="Calibri" w:eastAsia="Times New Roman" w:hAnsi="Calibri" w:cs="Calibri"/>
              <w:b/>
              <w:sz w:val="28"/>
              <w:szCs w:val="28"/>
            </w:rPr>
            <w:t>MAISTO PARUOŠIMO ĮRENGINIŲ</w:t>
          </w:r>
          <w:r w:rsidRPr="004D533F">
            <w:rPr>
              <w:rFonts w:ascii="Calibri" w:hAnsi="Calibri" w:cs="Calibri"/>
              <w:b/>
              <w:iCs/>
              <w:sz w:val="28"/>
              <w:szCs w:val="28"/>
            </w:rPr>
            <w:t xml:space="preserve"> PIRKIMAS</w:t>
          </w:r>
          <w:bookmarkEnd w:id="0"/>
          <w:r w:rsidRPr="004D533F">
            <w:rPr>
              <w:rFonts w:cstheme="minorHAnsi"/>
              <w:b/>
              <w:bCs/>
              <w:sz w:val="28"/>
              <w:szCs w:val="28"/>
            </w:rPr>
            <w:t>“</w:t>
          </w:r>
        </w:p>
        <w:p w14:paraId="695A5853" w14:textId="221C19E4" w:rsidR="00D526C8" w:rsidRPr="000F3298" w:rsidRDefault="00A44AED" w:rsidP="004E4612">
          <w:pPr>
            <w:spacing w:after="120" w:line="20" w:lineRule="atLeast"/>
            <w:contextualSpacing/>
            <w:jc w:val="center"/>
            <w:rPr>
              <w:rFonts w:cstheme="minorHAnsi"/>
              <w:b/>
              <w:bCs/>
              <w:sz w:val="24"/>
              <w:szCs w:val="24"/>
            </w:rPr>
          </w:pPr>
          <w:r w:rsidRPr="004D533F">
            <w:rPr>
              <w:rFonts w:cstheme="minorHAnsi"/>
              <w:b/>
              <w:bCs/>
              <w:sz w:val="28"/>
              <w:szCs w:val="28"/>
            </w:rPr>
            <w:t>ATVIRO KONKURSO SPECIALIOSIOS SĄLYGOS</w:t>
          </w:r>
          <w:r w:rsidRPr="000F3298">
            <w:rPr>
              <w:rFonts w:cstheme="minorHAnsi"/>
              <w:b/>
              <w:bCs/>
              <w:sz w:val="24"/>
              <w:szCs w:val="24"/>
            </w:rPr>
            <w:t xml:space="preserve"> </w:t>
          </w:r>
        </w:p>
        <w:p w14:paraId="4CD0DD60" w14:textId="77777777" w:rsidR="00BF7F00" w:rsidRPr="000F3298" w:rsidRDefault="005F13F0" w:rsidP="004E4612">
          <w:pPr>
            <w:pStyle w:val="Turinioantrat"/>
            <w:spacing w:before="0" w:line="20" w:lineRule="atLeast"/>
            <w:ind w:left="432" w:hanging="432"/>
            <w:contextualSpacing/>
            <w:rPr>
              <w:rFonts w:asciiTheme="minorHAnsi" w:hAnsiTheme="minorHAnsi" w:cstheme="minorHAnsi"/>
              <w:sz w:val="24"/>
              <w:szCs w:val="24"/>
            </w:rPr>
          </w:pPr>
          <w:r w:rsidRPr="000F3298">
            <w:rPr>
              <w:rFonts w:asciiTheme="minorHAnsi" w:hAnsiTheme="minorHAnsi" w:cstheme="minorHAnsi"/>
              <w:sz w:val="24"/>
              <w:szCs w:val="24"/>
            </w:rPr>
            <w:br w:type="page"/>
          </w:r>
        </w:p>
        <w:sdt>
          <w:sdtPr>
            <w:rPr>
              <w:rFonts w:asciiTheme="minorHAnsi" w:eastAsiaTheme="minorEastAsia" w:hAnsiTheme="minorHAnsi" w:cstheme="minorHAnsi"/>
              <w:color w:val="auto"/>
              <w:sz w:val="21"/>
              <w:szCs w:val="21"/>
            </w:rPr>
            <w:id w:val="-148216254"/>
            <w:docPartObj>
              <w:docPartGallery w:val="Table of Contents"/>
              <w:docPartUnique/>
            </w:docPartObj>
          </w:sdtPr>
          <w:sdtEndPr/>
          <w:sdtContent>
            <w:p w14:paraId="03C999E0" w14:textId="77777777" w:rsidR="0061594E" w:rsidRPr="002367B6" w:rsidRDefault="0061594E" w:rsidP="008805D0">
              <w:pPr>
                <w:pStyle w:val="Turinioantrat"/>
                <w:pBdr>
                  <w:bottom w:val="single" w:sz="4" w:space="1" w:color="ED7D31" w:themeColor="accent2"/>
                </w:pBdr>
                <w:rPr>
                  <w:rFonts w:asciiTheme="minorHAnsi" w:hAnsiTheme="minorHAnsi" w:cstheme="minorHAnsi"/>
                </w:rPr>
              </w:pPr>
              <w:r w:rsidRPr="007F443A">
                <w:rPr>
                  <w:rFonts w:asciiTheme="minorHAnsi" w:hAnsiTheme="minorHAnsi" w:cstheme="minorHAnsi"/>
                </w:rPr>
                <w:t>Turinys</w:t>
              </w:r>
            </w:p>
            <w:p w14:paraId="3CB5A760" w14:textId="50E01EF3" w:rsidR="00FD3E1F" w:rsidRDefault="0061594E">
              <w:pPr>
                <w:pStyle w:val="Turinys1"/>
                <w:tabs>
                  <w:tab w:val="left" w:pos="660"/>
                </w:tabs>
                <w:rPr>
                  <w:noProof/>
                  <w:sz w:val="22"/>
                  <w:szCs w:val="22"/>
                </w:rPr>
              </w:pPr>
              <w:r w:rsidRPr="007F443A">
                <w:rPr>
                  <w:rFonts w:cstheme="minorHAnsi"/>
                  <w:b/>
                  <w:bCs/>
                </w:rPr>
                <w:fldChar w:fldCharType="begin"/>
              </w:r>
              <w:r w:rsidRPr="007F443A">
                <w:rPr>
                  <w:rFonts w:cstheme="minorHAnsi"/>
                  <w:b/>
                  <w:bCs/>
                </w:rPr>
                <w:instrText xml:space="preserve"> TOC \o "1-3" \h \z \u </w:instrText>
              </w:r>
              <w:r w:rsidRPr="007F443A">
                <w:rPr>
                  <w:rFonts w:cstheme="minorHAnsi"/>
                  <w:b/>
                  <w:bCs/>
                </w:rPr>
                <w:fldChar w:fldCharType="separate"/>
              </w:r>
              <w:hyperlink w:anchor="_Toc208419848" w:history="1">
                <w:r w:rsidR="00FD3E1F" w:rsidRPr="00C832ED">
                  <w:rPr>
                    <w:rStyle w:val="Hipersaitas"/>
                    <w:rFonts w:cstheme="minorHAnsi"/>
                    <w:noProof/>
                  </w:rPr>
                  <w:t>1.</w:t>
                </w:r>
                <w:r w:rsidR="005663D8">
                  <w:rPr>
                    <w:noProof/>
                    <w:sz w:val="22"/>
                    <w:szCs w:val="22"/>
                  </w:rPr>
                  <w:t xml:space="preserve"> </w:t>
                </w:r>
                <w:r w:rsidR="00FD3E1F" w:rsidRPr="00C832ED">
                  <w:rPr>
                    <w:rStyle w:val="Hipersaitas"/>
                    <w:rFonts w:cstheme="minorHAnsi"/>
                    <w:noProof/>
                  </w:rPr>
                  <w:t>Bendra informacija</w:t>
                </w:r>
                <w:r w:rsidR="00FD3E1F">
                  <w:rPr>
                    <w:noProof/>
                    <w:webHidden/>
                  </w:rPr>
                  <w:tab/>
                </w:r>
                <w:r w:rsidR="00FD3E1F">
                  <w:rPr>
                    <w:noProof/>
                    <w:webHidden/>
                  </w:rPr>
                  <w:fldChar w:fldCharType="begin"/>
                </w:r>
                <w:r w:rsidR="00FD3E1F">
                  <w:rPr>
                    <w:noProof/>
                    <w:webHidden/>
                  </w:rPr>
                  <w:instrText xml:space="preserve"> PAGEREF _Toc208419848 \h </w:instrText>
                </w:r>
                <w:r w:rsidR="00FD3E1F">
                  <w:rPr>
                    <w:noProof/>
                    <w:webHidden/>
                  </w:rPr>
                </w:r>
                <w:r w:rsidR="00FD3E1F">
                  <w:rPr>
                    <w:noProof/>
                    <w:webHidden/>
                  </w:rPr>
                  <w:fldChar w:fldCharType="separate"/>
                </w:r>
                <w:r w:rsidR="00FD3E1F">
                  <w:rPr>
                    <w:noProof/>
                    <w:webHidden/>
                  </w:rPr>
                  <w:t>3</w:t>
                </w:r>
                <w:r w:rsidR="00FD3E1F">
                  <w:rPr>
                    <w:noProof/>
                    <w:webHidden/>
                  </w:rPr>
                  <w:fldChar w:fldCharType="end"/>
                </w:r>
              </w:hyperlink>
            </w:p>
            <w:p w14:paraId="1FE2EC36" w14:textId="0D6E7C7D" w:rsidR="00FD3E1F" w:rsidRDefault="00FD3E1F">
              <w:pPr>
                <w:pStyle w:val="Turinys1"/>
                <w:rPr>
                  <w:noProof/>
                  <w:sz w:val="22"/>
                  <w:szCs w:val="22"/>
                </w:rPr>
              </w:pPr>
              <w:hyperlink w:anchor="_Toc208419849" w:history="1">
                <w:r w:rsidRPr="00C832ED">
                  <w:rPr>
                    <w:rStyle w:val="Hipersaitas"/>
                    <w:rFonts w:cstheme="minorHAnsi"/>
                    <w:noProof/>
                  </w:rPr>
                  <w:t>2. Pirkimo objektas</w:t>
                </w:r>
                <w:r>
                  <w:rPr>
                    <w:noProof/>
                    <w:webHidden/>
                  </w:rPr>
                  <w:tab/>
                </w:r>
                <w:r>
                  <w:rPr>
                    <w:noProof/>
                    <w:webHidden/>
                  </w:rPr>
                  <w:fldChar w:fldCharType="begin"/>
                </w:r>
                <w:r>
                  <w:rPr>
                    <w:noProof/>
                    <w:webHidden/>
                  </w:rPr>
                  <w:instrText xml:space="preserve"> PAGEREF _Toc208419849 \h </w:instrText>
                </w:r>
                <w:r>
                  <w:rPr>
                    <w:noProof/>
                    <w:webHidden/>
                  </w:rPr>
                </w:r>
                <w:r>
                  <w:rPr>
                    <w:noProof/>
                    <w:webHidden/>
                  </w:rPr>
                  <w:fldChar w:fldCharType="separate"/>
                </w:r>
                <w:r>
                  <w:rPr>
                    <w:noProof/>
                    <w:webHidden/>
                  </w:rPr>
                  <w:t>3</w:t>
                </w:r>
                <w:r>
                  <w:rPr>
                    <w:noProof/>
                    <w:webHidden/>
                  </w:rPr>
                  <w:fldChar w:fldCharType="end"/>
                </w:r>
              </w:hyperlink>
            </w:p>
            <w:p w14:paraId="5F8CA164" w14:textId="28F92542" w:rsidR="00FD3E1F" w:rsidRDefault="00FD3E1F">
              <w:pPr>
                <w:pStyle w:val="Turinys1"/>
                <w:rPr>
                  <w:noProof/>
                  <w:sz w:val="22"/>
                  <w:szCs w:val="22"/>
                </w:rPr>
              </w:pPr>
              <w:hyperlink w:anchor="_Toc208419850" w:history="1">
                <w:r w:rsidRPr="00C832ED">
                  <w:rPr>
                    <w:rStyle w:val="Hipersaitas"/>
                    <w:rFonts w:cstheme="minorHAnsi"/>
                    <w:noProof/>
                  </w:rPr>
                  <w:t>3. Susitikimai su tiekėjais ir objekto apžiūra</w:t>
                </w:r>
                <w:r>
                  <w:rPr>
                    <w:noProof/>
                    <w:webHidden/>
                  </w:rPr>
                  <w:tab/>
                </w:r>
                <w:r>
                  <w:rPr>
                    <w:noProof/>
                    <w:webHidden/>
                  </w:rPr>
                  <w:fldChar w:fldCharType="begin"/>
                </w:r>
                <w:r>
                  <w:rPr>
                    <w:noProof/>
                    <w:webHidden/>
                  </w:rPr>
                  <w:instrText xml:space="preserve"> PAGEREF _Toc208419850 \h </w:instrText>
                </w:r>
                <w:r>
                  <w:rPr>
                    <w:noProof/>
                    <w:webHidden/>
                  </w:rPr>
                </w:r>
                <w:r>
                  <w:rPr>
                    <w:noProof/>
                    <w:webHidden/>
                  </w:rPr>
                  <w:fldChar w:fldCharType="separate"/>
                </w:r>
                <w:r>
                  <w:rPr>
                    <w:noProof/>
                    <w:webHidden/>
                  </w:rPr>
                  <w:t>4</w:t>
                </w:r>
                <w:r>
                  <w:rPr>
                    <w:noProof/>
                    <w:webHidden/>
                  </w:rPr>
                  <w:fldChar w:fldCharType="end"/>
                </w:r>
              </w:hyperlink>
            </w:p>
            <w:p w14:paraId="31186800" w14:textId="0760B124" w:rsidR="00FD3E1F" w:rsidRDefault="00FD3E1F">
              <w:pPr>
                <w:pStyle w:val="Turinys1"/>
                <w:rPr>
                  <w:noProof/>
                  <w:sz w:val="22"/>
                  <w:szCs w:val="22"/>
                </w:rPr>
              </w:pPr>
              <w:hyperlink w:anchor="_Toc208419851" w:history="1">
                <w:r w:rsidRPr="00C832ED">
                  <w:rPr>
                    <w:rStyle w:val="Hipersaitas"/>
                    <w:rFonts w:cstheme="minorHAnsi"/>
                    <w:noProof/>
                  </w:rPr>
                  <w:t>4. Tiekėjų pašalinimo pagrindai ir kvalifikacijos reikalavimai</w:t>
                </w:r>
                <w:r>
                  <w:rPr>
                    <w:noProof/>
                    <w:webHidden/>
                  </w:rPr>
                  <w:tab/>
                </w:r>
                <w:r>
                  <w:rPr>
                    <w:noProof/>
                    <w:webHidden/>
                  </w:rPr>
                  <w:fldChar w:fldCharType="begin"/>
                </w:r>
                <w:r>
                  <w:rPr>
                    <w:noProof/>
                    <w:webHidden/>
                  </w:rPr>
                  <w:instrText xml:space="preserve"> PAGEREF _Toc208419851 \h </w:instrText>
                </w:r>
                <w:r>
                  <w:rPr>
                    <w:noProof/>
                    <w:webHidden/>
                  </w:rPr>
                </w:r>
                <w:r>
                  <w:rPr>
                    <w:noProof/>
                    <w:webHidden/>
                  </w:rPr>
                  <w:fldChar w:fldCharType="separate"/>
                </w:r>
                <w:r>
                  <w:rPr>
                    <w:noProof/>
                    <w:webHidden/>
                  </w:rPr>
                  <w:t>4</w:t>
                </w:r>
                <w:r>
                  <w:rPr>
                    <w:noProof/>
                    <w:webHidden/>
                  </w:rPr>
                  <w:fldChar w:fldCharType="end"/>
                </w:r>
              </w:hyperlink>
            </w:p>
            <w:p w14:paraId="105A8658" w14:textId="5A3668C7" w:rsidR="00FD3E1F" w:rsidRDefault="00FD3E1F">
              <w:pPr>
                <w:pStyle w:val="Turinys1"/>
                <w:rPr>
                  <w:noProof/>
                  <w:sz w:val="22"/>
                  <w:szCs w:val="22"/>
                </w:rPr>
              </w:pPr>
              <w:hyperlink w:anchor="_Toc208419852" w:history="1">
                <w:r w:rsidRPr="00C832ED">
                  <w:rPr>
                    <w:rStyle w:val="Hipersaitas"/>
                    <w:rFonts w:cstheme="minorHAnsi"/>
                    <w:noProof/>
                  </w:rPr>
                  <w:t>5. Reikalavimai, susiję su nacionaliniu saugumu</w:t>
                </w:r>
                <w:r>
                  <w:rPr>
                    <w:noProof/>
                    <w:webHidden/>
                  </w:rPr>
                  <w:tab/>
                </w:r>
                <w:r>
                  <w:rPr>
                    <w:noProof/>
                    <w:webHidden/>
                  </w:rPr>
                  <w:fldChar w:fldCharType="begin"/>
                </w:r>
                <w:r>
                  <w:rPr>
                    <w:noProof/>
                    <w:webHidden/>
                  </w:rPr>
                  <w:instrText xml:space="preserve"> PAGEREF _Toc208419852 \h </w:instrText>
                </w:r>
                <w:r>
                  <w:rPr>
                    <w:noProof/>
                    <w:webHidden/>
                  </w:rPr>
                </w:r>
                <w:r>
                  <w:rPr>
                    <w:noProof/>
                    <w:webHidden/>
                  </w:rPr>
                  <w:fldChar w:fldCharType="separate"/>
                </w:r>
                <w:r>
                  <w:rPr>
                    <w:noProof/>
                    <w:webHidden/>
                  </w:rPr>
                  <w:t>4</w:t>
                </w:r>
                <w:r>
                  <w:rPr>
                    <w:noProof/>
                    <w:webHidden/>
                  </w:rPr>
                  <w:fldChar w:fldCharType="end"/>
                </w:r>
              </w:hyperlink>
            </w:p>
            <w:p w14:paraId="7BE0963D" w14:textId="688E3785" w:rsidR="00FD3E1F" w:rsidRDefault="00FD3E1F">
              <w:pPr>
                <w:pStyle w:val="Turinys1"/>
                <w:rPr>
                  <w:noProof/>
                  <w:sz w:val="22"/>
                  <w:szCs w:val="22"/>
                </w:rPr>
              </w:pPr>
              <w:hyperlink w:anchor="_Toc208419853" w:history="1">
                <w:r w:rsidRPr="00C832ED">
                  <w:rPr>
                    <w:rStyle w:val="Hipersaitas"/>
                    <w:rFonts w:cstheme="minorHAnsi"/>
                    <w:noProof/>
                  </w:rPr>
                  <w:t>6. Specialieji reikalavimai pasiūlymų rengimui ir pateikimui</w:t>
                </w:r>
                <w:r>
                  <w:rPr>
                    <w:noProof/>
                    <w:webHidden/>
                  </w:rPr>
                  <w:tab/>
                </w:r>
                <w:r>
                  <w:rPr>
                    <w:noProof/>
                    <w:webHidden/>
                  </w:rPr>
                  <w:fldChar w:fldCharType="begin"/>
                </w:r>
                <w:r>
                  <w:rPr>
                    <w:noProof/>
                    <w:webHidden/>
                  </w:rPr>
                  <w:instrText xml:space="preserve"> PAGEREF _Toc208419853 \h </w:instrText>
                </w:r>
                <w:r>
                  <w:rPr>
                    <w:noProof/>
                    <w:webHidden/>
                  </w:rPr>
                </w:r>
                <w:r>
                  <w:rPr>
                    <w:noProof/>
                    <w:webHidden/>
                  </w:rPr>
                  <w:fldChar w:fldCharType="separate"/>
                </w:r>
                <w:r>
                  <w:rPr>
                    <w:noProof/>
                    <w:webHidden/>
                  </w:rPr>
                  <w:t>4</w:t>
                </w:r>
                <w:r>
                  <w:rPr>
                    <w:noProof/>
                    <w:webHidden/>
                  </w:rPr>
                  <w:fldChar w:fldCharType="end"/>
                </w:r>
              </w:hyperlink>
            </w:p>
            <w:p w14:paraId="71F08BCE" w14:textId="74A4938B" w:rsidR="00FD3E1F" w:rsidRDefault="00FD3E1F">
              <w:pPr>
                <w:pStyle w:val="Turinys1"/>
                <w:rPr>
                  <w:noProof/>
                  <w:sz w:val="22"/>
                  <w:szCs w:val="22"/>
                </w:rPr>
              </w:pPr>
              <w:hyperlink w:anchor="_Toc208419854" w:history="1">
                <w:r w:rsidRPr="00C832ED">
                  <w:rPr>
                    <w:rStyle w:val="Hipersaitas"/>
                    <w:rFonts w:cstheme="minorHAnsi"/>
                    <w:noProof/>
                  </w:rPr>
                  <w:t>7. Pasiūlymo galiojimo užtikrinimas</w:t>
                </w:r>
                <w:r>
                  <w:rPr>
                    <w:noProof/>
                    <w:webHidden/>
                  </w:rPr>
                  <w:tab/>
                </w:r>
                <w:r>
                  <w:rPr>
                    <w:noProof/>
                    <w:webHidden/>
                  </w:rPr>
                  <w:fldChar w:fldCharType="begin"/>
                </w:r>
                <w:r>
                  <w:rPr>
                    <w:noProof/>
                    <w:webHidden/>
                  </w:rPr>
                  <w:instrText xml:space="preserve"> PAGEREF _Toc208419854 \h </w:instrText>
                </w:r>
                <w:r>
                  <w:rPr>
                    <w:noProof/>
                    <w:webHidden/>
                  </w:rPr>
                </w:r>
                <w:r>
                  <w:rPr>
                    <w:noProof/>
                    <w:webHidden/>
                  </w:rPr>
                  <w:fldChar w:fldCharType="separate"/>
                </w:r>
                <w:r>
                  <w:rPr>
                    <w:noProof/>
                    <w:webHidden/>
                  </w:rPr>
                  <w:t>5</w:t>
                </w:r>
                <w:r>
                  <w:rPr>
                    <w:noProof/>
                    <w:webHidden/>
                  </w:rPr>
                  <w:fldChar w:fldCharType="end"/>
                </w:r>
              </w:hyperlink>
            </w:p>
            <w:p w14:paraId="34306289" w14:textId="3CB3EA47" w:rsidR="00FD3E1F" w:rsidRDefault="00FD3E1F">
              <w:pPr>
                <w:pStyle w:val="Turinys1"/>
                <w:rPr>
                  <w:noProof/>
                  <w:sz w:val="22"/>
                  <w:szCs w:val="22"/>
                </w:rPr>
              </w:pPr>
              <w:hyperlink w:anchor="_Toc208419855" w:history="1">
                <w:r w:rsidRPr="00C832ED">
                  <w:rPr>
                    <w:rStyle w:val="Hipersaitas"/>
                    <w:rFonts w:cstheme="minorHAnsi"/>
                    <w:noProof/>
                  </w:rPr>
                  <w:t>8. Elektroninis aukcionas</w:t>
                </w:r>
                <w:r>
                  <w:rPr>
                    <w:noProof/>
                    <w:webHidden/>
                  </w:rPr>
                  <w:tab/>
                </w:r>
                <w:r>
                  <w:rPr>
                    <w:noProof/>
                    <w:webHidden/>
                  </w:rPr>
                  <w:fldChar w:fldCharType="begin"/>
                </w:r>
                <w:r>
                  <w:rPr>
                    <w:noProof/>
                    <w:webHidden/>
                  </w:rPr>
                  <w:instrText xml:space="preserve"> PAGEREF _Toc208419855 \h </w:instrText>
                </w:r>
                <w:r>
                  <w:rPr>
                    <w:noProof/>
                    <w:webHidden/>
                  </w:rPr>
                </w:r>
                <w:r>
                  <w:rPr>
                    <w:noProof/>
                    <w:webHidden/>
                  </w:rPr>
                  <w:fldChar w:fldCharType="separate"/>
                </w:r>
                <w:r>
                  <w:rPr>
                    <w:noProof/>
                    <w:webHidden/>
                  </w:rPr>
                  <w:t>5</w:t>
                </w:r>
                <w:r>
                  <w:rPr>
                    <w:noProof/>
                    <w:webHidden/>
                  </w:rPr>
                  <w:fldChar w:fldCharType="end"/>
                </w:r>
              </w:hyperlink>
            </w:p>
            <w:p w14:paraId="3F40EF9F" w14:textId="017424B6" w:rsidR="00FD3E1F" w:rsidRDefault="00FD3E1F">
              <w:pPr>
                <w:pStyle w:val="Turinys1"/>
                <w:rPr>
                  <w:noProof/>
                  <w:sz w:val="22"/>
                  <w:szCs w:val="22"/>
                </w:rPr>
              </w:pPr>
              <w:hyperlink w:anchor="_Toc208419856" w:history="1">
                <w:r w:rsidRPr="00C832ED">
                  <w:rPr>
                    <w:rStyle w:val="Hipersaitas"/>
                    <w:rFonts w:cstheme="minorHAnsi"/>
                    <w:noProof/>
                  </w:rPr>
                  <w:t>9. Pasiūlymų vertinimas</w:t>
                </w:r>
                <w:r>
                  <w:rPr>
                    <w:noProof/>
                    <w:webHidden/>
                  </w:rPr>
                  <w:tab/>
                </w:r>
                <w:r>
                  <w:rPr>
                    <w:noProof/>
                    <w:webHidden/>
                  </w:rPr>
                  <w:fldChar w:fldCharType="begin"/>
                </w:r>
                <w:r>
                  <w:rPr>
                    <w:noProof/>
                    <w:webHidden/>
                  </w:rPr>
                  <w:instrText xml:space="preserve"> PAGEREF _Toc208419856 \h </w:instrText>
                </w:r>
                <w:r>
                  <w:rPr>
                    <w:noProof/>
                    <w:webHidden/>
                  </w:rPr>
                </w:r>
                <w:r>
                  <w:rPr>
                    <w:noProof/>
                    <w:webHidden/>
                  </w:rPr>
                  <w:fldChar w:fldCharType="separate"/>
                </w:r>
                <w:r>
                  <w:rPr>
                    <w:noProof/>
                    <w:webHidden/>
                  </w:rPr>
                  <w:t>5</w:t>
                </w:r>
                <w:r>
                  <w:rPr>
                    <w:noProof/>
                    <w:webHidden/>
                  </w:rPr>
                  <w:fldChar w:fldCharType="end"/>
                </w:r>
              </w:hyperlink>
            </w:p>
            <w:p w14:paraId="39357609" w14:textId="242D0B5F" w:rsidR="00FD3E1F" w:rsidRDefault="00FD3E1F">
              <w:pPr>
                <w:pStyle w:val="Turinys1"/>
                <w:rPr>
                  <w:noProof/>
                  <w:sz w:val="22"/>
                  <w:szCs w:val="22"/>
                </w:rPr>
              </w:pPr>
              <w:hyperlink w:anchor="_Toc208419857" w:history="1">
                <w:r w:rsidRPr="00C832ED">
                  <w:rPr>
                    <w:rStyle w:val="Hipersaitas"/>
                    <w:rFonts w:cstheme="minorHAnsi"/>
                    <w:noProof/>
                  </w:rPr>
                  <w:t>10. Sutarties sudarymas</w:t>
                </w:r>
                <w:r>
                  <w:rPr>
                    <w:noProof/>
                    <w:webHidden/>
                  </w:rPr>
                  <w:tab/>
                </w:r>
                <w:r>
                  <w:rPr>
                    <w:noProof/>
                    <w:webHidden/>
                  </w:rPr>
                  <w:fldChar w:fldCharType="begin"/>
                </w:r>
                <w:r>
                  <w:rPr>
                    <w:noProof/>
                    <w:webHidden/>
                  </w:rPr>
                  <w:instrText xml:space="preserve"> PAGEREF _Toc208419857 \h </w:instrText>
                </w:r>
                <w:r>
                  <w:rPr>
                    <w:noProof/>
                    <w:webHidden/>
                  </w:rPr>
                </w:r>
                <w:r>
                  <w:rPr>
                    <w:noProof/>
                    <w:webHidden/>
                  </w:rPr>
                  <w:fldChar w:fldCharType="separate"/>
                </w:r>
                <w:r>
                  <w:rPr>
                    <w:noProof/>
                    <w:webHidden/>
                  </w:rPr>
                  <w:t>5</w:t>
                </w:r>
                <w:r>
                  <w:rPr>
                    <w:noProof/>
                    <w:webHidden/>
                  </w:rPr>
                  <w:fldChar w:fldCharType="end"/>
                </w:r>
              </w:hyperlink>
            </w:p>
            <w:p w14:paraId="52FE17DA" w14:textId="538753D6" w:rsidR="00FD3E1F" w:rsidRDefault="00FD3E1F">
              <w:pPr>
                <w:pStyle w:val="Turinys1"/>
                <w:rPr>
                  <w:noProof/>
                  <w:sz w:val="22"/>
                  <w:szCs w:val="22"/>
                </w:rPr>
              </w:pPr>
              <w:hyperlink w:anchor="_Toc208419858" w:history="1">
                <w:r w:rsidRPr="00C832ED">
                  <w:rPr>
                    <w:rStyle w:val="Hipersaitas"/>
                    <w:rFonts w:cstheme="minorHAnsi"/>
                    <w:noProof/>
                  </w:rPr>
                  <w:t>11. Kitos sąlygos</w:t>
                </w:r>
                <w:r>
                  <w:rPr>
                    <w:noProof/>
                    <w:webHidden/>
                  </w:rPr>
                  <w:tab/>
                </w:r>
                <w:r>
                  <w:rPr>
                    <w:noProof/>
                    <w:webHidden/>
                  </w:rPr>
                  <w:fldChar w:fldCharType="begin"/>
                </w:r>
                <w:r>
                  <w:rPr>
                    <w:noProof/>
                    <w:webHidden/>
                  </w:rPr>
                  <w:instrText xml:space="preserve"> PAGEREF _Toc208419858 \h </w:instrText>
                </w:r>
                <w:r>
                  <w:rPr>
                    <w:noProof/>
                    <w:webHidden/>
                  </w:rPr>
                </w:r>
                <w:r>
                  <w:rPr>
                    <w:noProof/>
                    <w:webHidden/>
                  </w:rPr>
                  <w:fldChar w:fldCharType="separate"/>
                </w:r>
                <w:r>
                  <w:rPr>
                    <w:noProof/>
                    <w:webHidden/>
                  </w:rPr>
                  <w:t>6</w:t>
                </w:r>
                <w:r>
                  <w:rPr>
                    <w:noProof/>
                    <w:webHidden/>
                  </w:rPr>
                  <w:fldChar w:fldCharType="end"/>
                </w:r>
              </w:hyperlink>
            </w:p>
            <w:p w14:paraId="78E5E534" w14:textId="117B9D2E" w:rsidR="00FD3E1F" w:rsidRDefault="00FD3E1F">
              <w:pPr>
                <w:pStyle w:val="Turinys2"/>
                <w:rPr>
                  <w:noProof/>
                  <w:sz w:val="22"/>
                  <w:szCs w:val="22"/>
                </w:rPr>
              </w:pPr>
              <w:hyperlink w:anchor="_Toc208419859" w:history="1">
                <w:r w:rsidRPr="00A46262">
                  <w:rPr>
                    <w:rStyle w:val="Hipersaitas"/>
                    <w:noProof/>
                  </w:rPr>
                  <w:t>Pirkimo sąlygų 1 priedas „Terminai“</w:t>
                </w:r>
                <w:r>
                  <w:rPr>
                    <w:noProof/>
                    <w:webHidden/>
                  </w:rPr>
                  <w:tab/>
                </w:r>
                <w:r>
                  <w:rPr>
                    <w:noProof/>
                    <w:webHidden/>
                  </w:rPr>
                  <w:fldChar w:fldCharType="begin"/>
                </w:r>
                <w:r>
                  <w:rPr>
                    <w:noProof/>
                    <w:webHidden/>
                  </w:rPr>
                  <w:instrText xml:space="preserve"> PAGEREF _Toc208419859 \h </w:instrText>
                </w:r>
                <w:r>
                  <w:rPr>
                    <w:noProof/>
                    <w:webHidden/>
                  </w:rPr>
                </w:r>
                <w:r>
                  <w:rPr>
                    <w:noProof/>
                    <w:webHidden/>
                  </w:rPr>
                  <w:fldChar w:fldCharType="separate"/>
                </w:r>
                <w:r>
                  <w:rPr>
                    <w:noProof/>
                    <w:webHidden/>
                  </w:rPr>
                  <w:t>7</w:t>
                </w:r>
                <w:r>
                  <w:rPr>
                    <w:noProof/>
                    <w:webHidden/>
                  </w:rPr>
                  <w:fldChar w:fldCharType="end"/>
                </w:r>
              </w:hyperlink>
            </w:p>
            <w:p w14:paraId="2696E205" w14:textId="015934E7" w:rsidR="00FD3E1F" w:rsidRDefault="00FD3E1F">
              <w:pPr>
                <w:pStyle w:val="Turinys2"/>
                <w:rPr>
                  <w:noProof/>
                  <w:sz w:val="22"/>
                  <w:szCs w:val="22"/>
                </w:rPr>
              </w:pPr>
              <w:hyperlink w:anchor="_Toc208419860" w:history="1">
                <w:r w:rsidRPr="00C832ED">
                  <w:rPr>
                    <w:rStyle w:val="Hipersaitas"/>
                    <w:rFonts w:eastAsia="Calibri" w:cstheme="minorHAnsi"/>
                    <w:noProof/>
                  </w:rPr>
                  <w:t>Pirk</w:t>
                </w:r>
                <w:r w:rsidR="00C53BE4">
                  <w:rPr>
                    <w:rStyle w:val="Hipersaitas"/>
                    <w:rFonts w:eastAsia="Calibri" w:cstheme="minorHAnsi"/>
                    <w:noProof/>
                  </w:rPr>
                  <w:t>imo sąlygų 2 priedas „Pasiūlymo forma</w:t>
                </w:r>
                <w:r w:rsidRPr="00C832ED">
                  <w:rPr>
                    <w:rStyle w:val="Hipersaitas"/>
                    <w:rFonts w:eastAsia="Calibri" w:cstheme="minorHAnsi"/>
                    <w:noProof/>
                  </w:rPr>
                  <w:t>“</w:t>
                </w:r>
                <w:r>
                  <w:rPr>
                    <w:noProof/>
                    <w:webHidden/>
                  </w:rPr>
                  <w:tab/>
                </w:r>
                <w:r>
                  <w:rPr>
                    <w:noProof/>
                    <w:webHidden/>
                  </w:rPr>
                  <w:fldChar w:fldCharType="begin"/>
                </w:r>
                <w:r>
                  <w:rPr>
                    <w:noProof/>
                    <w:webHidden/>
                  </w:rPr>
                  <w:instrText xml:space="preserve"> PAGEREF _Toc208419860 \h </w:instrText>
                </w:r>
                <w:r>
                  <w:rPr>
                    <w:noProof/>
                    <w:webHidden/>
                  </w:rPr>
                </w:r>
                <w:r>
                  <w:rPr>
                    <w:noProof/>
                    <w:webHidden/>
                  </w:rPr>
                  <w:fldChar w:fldCharType="separate"/>
                </w:r>
                <w:r>
                  <w:rPr>
                    <w:noProof/>
                    <w:webHidden/>
                  </w:rPr>
                  <w:t>1</w:t>
                </w:r>
                <w:r w:rsidR="00F33347">
                  <w:rPr>
                    <w:noProof/>
                    <w:webHidden/>
                  </w:rPr>
                  <w:t>0</w:t>
                </w:r>
                <w:r>
                  <w:rPr>
                    <w:noProof/>
                    <w:webHidden/>
                  </w:rPr>
                  <w:fldChar w:fldCharType="end"/>
                </w:r>
              </w:hyperlink>
            </w:p>
            <w:p w14:paraId="0569A37A" w14:textId="7DCD8C93" w:rsidR="00FD3E1F" w:rsidRDefault="00FD3E1F">
              <w:pPr>
                <w:pStyle w:val="Turinys2"/>
                <w:rPr>
                  <w:noProof/>
                  <w:sz w:val="22"/>
                  <w:szCs w:val="22"/>
                </w:rPr>
              </w:pPr>
              <w:hyperlink w:anchor="_Toc208419861" w:history="1">
                <w:r w:rsidRPr="00C832ED">
                  <w:rPr>
                    <w:rStyle w:val="Hipersaitas"/>
                    <w:rFonts w:eastAsia="Calibri" w:cstheme="minorHAnsi"/>
                    <w:noProof/>
                  </w:rPr>
                  <w:t>Pirkimo sąlygų 3 priedas „Tiekėjų pašalinimo pagrindai“</w:t>
                </w:r>
                <w:r>
                  <w:rPr>
                    <w:noProof/>
                    <w:webHidden/>
                  </w:rPr>
                  <w:tab/>
                </w:r>
                <w:r>
                  <w:rPr>
                    <w:noProof/>
                    <w:webHidden/>
                  </w:rPr>
                  <w:fldChar w:fldCharType="begin"/>
                </w:r>
                <w:r>
                  <w:rPr>
                    <w:noProof/>
                    <w:webHidden/>
                  </w:rPr>
                  <w:instrText xml:space="preserve"> PAGEREF _Toc208419861 \h </w:instrText>
                </w:r>
                <w:r>
                  <w:rPr>
                    <w:noProof/>
                    <w:webHidden/>
                  </w:rPr>
                </w:r>
                <w:r>
                  <w:rPr>
                    <w:noProof/>
                    <w:webHidden/>
                  </w:rPr>
                  <w:fldChar w:fldCharType="separate"/>
                </w:r>
                <w:r>
                  <w:rPr>
                    <w:noProof/>
                    <w:webHidden/>
                  </w:rPr>
                  <w:t>1</w:t>
                </w:r>
                <w:r w:rsidR="00F33347">
                  <w:rPr>
                    <w:noProof/>
                    <w:webHidden/>
                  </w:rPr>
                  <w:t>1</w:t>
                </w:r>
                <w:r>
                  <w:rPr>
                    <w:noProof/>
                    <w:webHidden/>
                  </w:rPr>
                  <w:fldChar w:fldCharType="end"/>
                </w:r>
              </w:hyperlink>
            </w:p>
            <w:p w14:paraId="30AD5216" w14:textId="2CFCF801" w:rsidR="00FD3E1F" w:rsidRDefault="00FD3E1F">
              <w:pPr>
                <w:pStyle w:val="Turinys2"/>
                <w:rPr>
                  <w:noProof/>
                  <w:sz w:val="22"/>
                  <w:szCs w:val="22"/>
                </w:rPr>
              </w:pPr>
              <w:hyperlink w:anchor="_Toc208419864" w:history="1">
                <w:r w:rsidRPr="00C832ED">
                  <w:rPr>
                    <w:rStyle w:val="Hipersaitas"/>
                    <w:rFonts w:eastAsia="Calibri" w:cstheme="minorHAnsi"/>
                    <w:noProof/>
                  </w:rPr>
                  <w:t>Pirkimo sąlygų 4 priedas „Tiekėjų kvalifikacijos reikalavimai ir reikalaujami kokybės bei aplinkos apsaugos vadybos sistemų standartai“</w:t>
                </w:r>
                <w:r>
                  <w:rPr>
                    <w:noProof/>
                    <w:webHidden/>
                  </w:rPr>
                  <w:tab/>
                </w:r>
                <w:r>
                  <w:rPr>
                    <w:noProof/>
                    <w:webHidden/>
                  </w:rPr>
                  <w:fldChar w:fldCharType="begin"/>
                </w:r>
                <w:r>
                  <w:rPr>
                    <w:noProof/>
                    <w:webHidden/>
                  </w:rPr>
                  <w:instrText xml:space="preserve"> PAGEREF _Toc208419864 \h </w:instrText>
                </w:r>
                <w:r>
                  <w:rPr>
                    <w:noProof/>
                    <w:webHidden/>
                  </w:rPr>
                </w:r>
                <w:r>
                  <w:rPr>
                    <w:noProof/>
                    <w:webHidden/>
                  </w:rPr>
                  <w:fldChar w:fldCharType="separate"/>
                </w:r>
                <w:r>
                  <w:rPr>
                    <w:noProof/>
                    <w:webHidden/>
                  </w:rPr>
                  <w:t>2</w:t>
                </w:r>
                <w:r w:rsidR="00F33347">
                  <w:rPr>
                    <w:noProof/>
                    <w:webHidden/>
                  </w:rPr>
                  <w:t>1</w:t>
                </w:r>
                <w:r>
                  <w:rPr>
                    <w:noProof/>
                    <w:webHidden/>
                  </w:rPr>
                  <w:fldChar w:fldCharType="end"/>
                </w:r>
              </w:hyperlink>
            </w:p>
            <w:p w14:paraId="0432DB28" w14:textId="74946EBD" w:rsidR="00FD3E1F" w:rsidRDefault="00FD3E1F">
              <w:pPr>
                <w:pStyle w:val="Turinys2"/>
                <w:rPr>
                  <w:noProof/>
                  <w:sz w:val="22"/>
                  <w:szCs w:val="22"/>
                </w:rPr>
              </w:pPr>
              <w:hyperlink w:anchor="_Toc208419865" w:history="1">
                <w:r w:rsidRPr="00C832ED">
                  <w:rPr>
                    <w:rStyle w:val="Hipersaitas"/>
                    <w:rFonts w:eastAsia="Calibri" w:cstheme="minorHAnsi"/>
                    <w:noProof/>
                  </w:rPr>
                  <w:t xml:space="preserve">Pirkimo sąlygų 5 priedas „EBVPD“ </w:t>
                </w:r>
                <w:r w:rsidRPr="00C832ED">
                  <w:rPr>
                    <w:rStyle w:val="Hipersaitas"/>
                    <w:rFonts w:cstheme="minorHAnsi"/>
                    <w:noProof/>
                  </w:rPr>
                  <w:t>(XML formatu)</w:t>
                </w:r>
                <w:r>
                  <w:rPr>
                    <w:noProof/>
                    <w:webHidden/>
                  </w:rPr>
                  <w:tab/>
                </w:r>
                <w:r>
                  <w:rPr>
                    <w:noProof/>
                    <w:webHidden/>
                  </w:rPr>
                  <w:fldChar w:fldCharType="begin"/>
                </w:r>
                <w:r>
                  <w:rPr>
                    <w:noProof/>
                    <w:webHidden/>
                  </w:rPr>
                  <w:instrText xml:space="preserve"> PAGEREF _Toc208419865 \h </w:instrText>
                </w:r>
                <w:r>
                  <w:rPr>
                    <w:noProof/>
                    <w:webHidden/>
                  </w:rPr>
                </w:r>
                <w:r>
                  <w:rPr>
                    <w:noProof/>
                    <w:webHidden/>
                  </w:rPr>
                  <w:fldChar w:fldCharType="separate"/>
                </w:r>
                <w:r>
                  <w:rPr>
                    <w:noProof/>
                    <w:webHidden/>
                  </w:rPr>
                  <w:t>2</w:t>
                </w:r>
                <w:r w:rsidR="00F33347">
                  <w:rPr>
                    <w:noProof/>
                    <w:webHidden/>
                  </w:rPr>
                  <w:t>2</w:t>
                </w:r>
                <w:r>
                  <w:rPr>
                    <w:noProof/>
                    <w:webHidden/>
                  </w:rPr>
                  <w:fldChar w:fldCharType="end"/>
                </w:r>
              </w:hyperlink>
            </w:p>
            <w:p w14:paraId="2E0E33BF" w14:textId="5F10EC56" w:rsidR="00FD3E1F" w:rsidRDefault="00FD3E1F">
              <w:pPr>
                <w:pStyle w:val="Turinys2"/>
                <w:rPr>
                  <w:noProof/>
                  <w:sz w:val="22"/>
                  <w:szCs w:val="22"/>
                </w:rPr>
              </w:pPr>
              <w:hyperlink w:anchor="_Toc208419866" w:history="1">
                <w:r w:rsidRPr="00C832ED">
                  <w:rPr>
                    <w:rStyle w:val="Hipersaitas"/>
                    <w:rFonts w:eastAsia="Calibri" w:cstheme="minorHAnsi"/>
                    <w:noProof/>
                  </w:rPr>
                  <w:t>Pirkimo sąlygų 6 priedas „Pasiūlymų vertinimo kriterijai ir sąlygos“</w:t>
                </w:r>
                <w:r>
                  <w:rPr>
                    <w:noProof/>
                    <w:webHidden/>
                  </w:rPr>
                  <w:tab/>
                </w:r>
                <w:r>
                  <w:rPr>
                    <w:noProof/>
                    <w:webHidden/>
                  </w:rPr>
                  <w:fldChar w:fldCharType="begin"/>
                </w:r>
                <w:r>
                  <w:rPr>
                    <w:noProof/>
                    <w:webHidden/>
                  </w:rPr>
                  <w:instrText xml:space="preserve"> PAGEREF _Toc208419866 \h </w:instrText>
                </w:r>
                <w:r>
                  <w:rPr>
                    <w:noProof/>
                    <w:webHidden/>
                  </w:rPr>
                </w:r>
                <w:r>
                  <w:rPr>
                    <w:noProof/>
                    <w:webHidden/>
                  </w:rPr>
                  <w:fldChar w:fldCharType="separate"/>
                </w:r>
                <w:r>
                  <w:rPr>
                    <w:noProof/>
                    <w:webHidden/>
                  </w:rPr>
                  <w:t>2</w:t>
                </w:r>
                <w:r w:rsidR="00F33347">
                  <w:rPr>
                    <w:noProof/>
                    <w:webHidden/>
                  </w:rPr>
                  <w:t>3</w:t>
                </w:r>
                <w:r>
                  <w:rPr>
                    <w:noProof/>
                    <w:webHidden/>
                  </w:rPr>
                  <w:fldChar w:fldCharType="end"/>
                </w:r>
              </w:hyperlink>
            </w:p>
            <w:p w14:paraId="71E3F249" w14:textId="27D0CE2E" w:rsidR="00FD3E1F" w:rsidRDefault="00FD3E1F">
              <w:pPr>
                <w:pStyle w:val="Turinys2"/>
                <w:rPr>
                  <w:rStyle w:val="Hipersaitas"/>
                  <w:noProof/>
                </w:rPr>
              </w:pPr>
              <w:hyperlink w:anchor="_Toc208419867" w:history="1">
                <w:r w:rsidRPr="00C832ED">
                  <w:rPr>
                    <w:rStyle w:val="Hipersaitas"/>
                    <w:rFonts w:eastAsia="Calibri" w:cstheme="minorHAnsi"/>
                    <w:noProof/>
                  </w:rPr>
                  <w:t>Pirkimo sąlygų 7 priedas „Sutarties projektas“</w:t>
                </w:r>
                <w:r>
                  <w:rPr>
                    <w:noProof/>
                    <w:webHidden/>
                  </w:rPr>
                  <w:tab/>
                </w:r>
                <w:r>
                  <w:rPr>
                    <w:noProof/>
                    <w:webHidden/>
                  </w:rPr>
                  <w:fldChar w:fldCharType="begin"/>
                </w:r>
                <w:r>
                  <w:rPr>
                    <w:noProof/>
                    <w:webHidden/>
                  </w:rPr>
                  <w:instrText xml:space="preserve"> PAGEREF _Toc208419867 \h </w:instrText>
                </w:r>
                <w:r>
                  <w:rPr>
                    <w:noProof/>
                    <w:webHidden/>
                  </w:rPr>
                </w:r>
                <w:r>
                  <w:rPr>
                    <w:noProof/>
                    <w:webHidden/>
                  </w:rPr>
                  <w:fldChar w:fldCharType="separate"/>
                </w:r>
                <w:r>
                  <w:rPr>
                    <w:noProof/>
                    <w:webHidden/>
                  </w:rPr>
                  <w:t>2</w:t>
                </w:r>
                <w:r w:rsidR="00F33347">
                  <w:rPr>
                    <w:noProof/>
                    <w:webHidden/>
                  </w:rPr>
                  <w:t>5</w:t>
                </w:r>
                <w:r>
                  <w:rPr>
                    <w:noProof/>
                    <w:webHidden/>
                  </w:rPr>
                  <w:fldChar w:fldCharType="end"/>
                </w:r>
              </w:hyperlink>
            </w:p>
            <w:p w14:paraId="2CBFEAFD" w14:textId="1840A338" w:rsidR="00FD3E1F" w:rsidRPr="00FD3E1F" w:rsidRDefault="00FD3E1F" w:rsidP="00C76BB4">
              <w:pPr>
                <w:ind w:firstLine="220"/>
                <w:rPr>
                  <w:noProof/>
                </w:rPr>
              </w:pPr>
              <w:r>
                <w:rPr>
                  <w:noProof/>
                </w:rPr>
                <w:t>Pirkimo sąlygų 8 priedas „Techninė specifikacija</w:t>
              </w:r>
              <w:r w:rsidRPr="00FD3E1F">
                <w:rPr>
                  <w:noProof/>
                </w:rPr>
                <w:t>“</w:t>
              </w:r>
              <w:r w:rsidR="002A5C5F">
                <w:rPr>
                  <w:noProof/>
                </w:rPr>
                <w:t>.</w:t>
              </w:r>
              <w:r>
                <w:rPr>
                  <w:noProof/>
                </w:rPr>
                <w:t>...................................................................................................</w:t>
              </w:r>
              <w:r w:rsidR="002A5C5F">
                <w:rPr>
                  <w:noProof/>
                </w:rPr>
                <w:t>.</w:t>
              </w:r>
              <w:r>
                <w:t>2</w:t>
              </w:r>
              <w:r w:rsidR="00F33347">
                <w:t>6</w:t>
              </w:r>
            </w:p>
            <w:p w14:paraId="1773B998" w14:textId="371506E1" w:rsidR="0061594E" w:rsidRPr="00431C23" w:rsidRDefault="0061594E">
              <w:pPr>
                <w:rPr>
                  <w:rFonts w:cstheme="minorHAnsi"/>
                </w:rPr>
              </w:pPr>
              <w:r w:rsidRPr="007F443A">
                <w:rPr>
                  <w:rFonts w:cstheme="minorHAnsi"/>
                  <w:b/>
                  <w:bCs/>
                </w:rPr>
                <w:fldChar w:fldCharType="end"/>
              </w:r>
            </w:p>
          </w:sdtContent>
        </w:sdt>
        <w:p w14:paraId="4DA3ADD2" w14:textId="77777777" w:rsidR="005F13F0" w:rsidRPr="007F443A" w:rsidRDefault="001C24BC" w:rsidP="004E4612">
          <w:pPr>
            <w:spacing w:after="120" w:line="20" w:lineRule="atLeast"/>
            <w:contextualSpacing/>
            <w:rPr>
              <w:rFonts w:cstheme="minorHAnsi"/>
            </w:rPr>
          </w:pPr>
          <w:r w:rsidRPr="007F443A">
            <w:rPr>
              <w:rFonts w:cstheme="minorHAnsi"/>
            </w:rPr>
            <w:br w:type="page"/>
          </w:r>
        </w:p>
      </w:sdtContent>
    </w:sdt>
    <w:p w14:paraId="1B503492" w14:textId="2A0F8472" w:rsidR="002415C7" w:rsidRPr="007F443A" w:rsidRDefault="005663D8" w:rsidP="005663D8">
      <w:pPr>
        <w:pStyle w:val="Antrat1"/>
        <w:spacing w:line="20" w:lineRule="atLeast"/>
        <w:contextualSpacing/>
        <w:rPr>
          <w:rFonts w:asciiTheme="minorHAnsi" w:hAnsiTheme="minorHAnsi" w:cstheme="minorHAnsi"/>
        </w:rPr>
      </w:pPr>
      <w:bookmarkStart w:id="1" w:name="_Toc208419848"/>
      <w:bookmarkStart w:id="2" w:name="_Toc335201954"/>
      <w:bookmarkStart w:id="3" w:name="_Toc147739116"/>
      <w:r>
        <w:rPr>
          <w:rFonts w:asciiTheme="minorHAnsi" w:hAnsiTheme="minorHAnsi" w:cstheme="minorHAnsi"/>
        </w:rPr>
        <w:lastRenderedPageBreak/>
        <w:t xml:space="preserve">1. </w:t>
      </w:r>
      <w:r w:rsidR="00263B34" w:rsidRPr="007F443A">
        <w:rPr>
          <w:rFonts w:asciiTheme="minorHAnsi" w:hAnsiTheme="minorHAnsi" w:cstheme="minorHAnsi"/>
        </w:rPr>
        <w:t>Bendra informacija</w:t>
      </w:r>
      <w:bookmarkEnd w:id="1"/>
    </w:p>
    <w:p w14:paraId="29B2B9DB" w14:textId="5155AAF9" w:rsidR="00486340" w:rsidRDefault="00D97F55" w:rsidP="00F52B76">
      <w:pPr>
        <w:pStyle w:val="Betarp"/>
        <w:ind w:firstLine="567"/>
        <w:jc w:val="both"/>
      </w:pPr>
      <w:r w:rsidRPr="00CC1271">
        <w:rPr>
          <w:bCs/>
        </w:rPr>
        <w:t xml:space="preserve">1.1. </w:t>
      </w:r>
      <w:r w:rsidR="00FC2C5F">
        <w:rPr>
          <w:bCs/>
        </w:rPr>
        <w:t>P</w:t>
      </w:r>
      <w:r w:rsidR="00CC1271" w:rsidRPr="00CC1271">
        <w:rPr>
          <w:bCs/>
        </w:rPr>
        <w:t>erkančioji organizacija</w:t>
      </w:r>
      <w:r w:rsidR="00781D5C">
        <w:rPr>
          <w:bCs/>
        </w:rPr>
        <w:t xml:space="preserve"> –</w:t>
      </w:r>
      <w:r w:rsidR="00781D5C" w:rsidRPr="00781D5C">
        <w:t xml:space="preserve"> </w:t>
      </w:r>
      <w:r w:rsidR="00781D5C" w:rsidRPr="00781D5C">
        <w:rPr>
          <w:bCs/>
        </w:rPr>
        <w:t xml:space="preserve">Kauno </w:t>
      </w:r>
      <w:proofErr w:type="spellStart"/>
      <w:r w:rsidR="00781D5C" w:rsidRPr="00781D5C">
        <w:rPr>
          <w:bCs/>
        </w:rPr>
        <w:t>Tirkiliškių</w:t>
      </w:r>
      <w:proofErr w:type="spellEnd"/>
      <w:r w:rsidR="00781D5C" w:rsidRPr="00781D5C">
        <w:rPr>
          <w:bCs/>
        </w:rPr>
        <w:t xml:space="preserve"> mokykla-darželis</w:t>
      </w:r>
      <w:r w:rsidR="00781D5C">
        <w:rPr>
          <w:bCs/>
        </w:rPr>
        <w:t>,</w:t>
      </w:r>
      <w:r w:rsidR="00CC1271" w:rsidRPr="00CC1271">
        <w:rPr>
          <w:bCs/>
        </w:rPr>
        <w:t xml:space="preserve"> </w:t>
      </w:r>
      <w:bookmarkStart w:id="4" w:name="_Hlk184050846"/>
      <w:r w:rsidR="00781D5C" w:rsidRPr="00781D5C">
        <w:rPr>
          <w:bCs/>
        </w:rPr>
        <w:t xml:space="preserve">juridinio asmens kodas </w:t>
      </w:r>
      <w:r w:rsidR="00781D5C" w:rsidRPr="00781D5C">
        <w:t>191094715</w:t>
      </w:r>
      <w:r w:rsidR="00781D5C">
        <w:t xml:space="preserve">, adresas </w:t>
      </w:r>
      <w:r w:rsidR="00781D5C" w:rsidRPr="00781D5C">
        <w:t>M. Yčo g. 2, 46457 Kaunas</w:t>
      </w:r>
      <w:r w:rsidR="00781D5C">
        <w:t>.</w:t>
      </w:r>
      <w:r w:rsidR="00781D5C" w:rsidRPr="00781D5C">
        <w:t xml:space="preserve"> </w:t>
      </w:r>
      <w:r w:rsidR="00781D5C">
        <w:t>P</w:t>
      </w:r>
      <w:r w:rsidR="009F619F" w:rsidRPr="007F443A">
        <w:t>erkančioji</w:t>
      </w:r>
      <w:r w:rsidR="00727E7A">
        <w:t xml:space="preserve"> organizacija </w:t>
      </w:r>
      <w:r w:rsidR="00781D5C">
        <w:t>nėr</w:t>
      </w:r>
      <w:r w:rsidR="00727E7A">
        <w:t>a PVM mokėtoja.</w:t>
      </w:r>
    </w:p>
    <w:p w14:paraId="62012A7A" w14:textId="797A546F" w:rsidR="00781D5C" w:rsidRDefault="00781D5C" w:rsidP="00781D5C">
      <w:pPr>
        <w:pStyle w:val="Betarp"/>
        <w:ind w:firstLine="567"/>
        <w:jc w:val="both"/>
      </w:pPr>
      <w:r w:rsidRPr="007F443A">
        <w:t xml:space="preserve">1.2. </w:t>
      </w:r>
      <w:bookmarkStart w:id="5" w:name="_Hlk200442578"/>
      <w:r w:rsidRPr="007F443A">
        <w:t xml:space="preserve">Pirkimą </w:t>
      </w:r>
      <w:r w:rsidRPr="00781D5C">
        <w:t xml:space="preserve">perkančiosios organizacijos vardu </w:t>
      </w:r>
      <w:r w:rsidRPr="00DF341B">
        <w:t>atlieka centrinė perkančioji organizacija</w:t>
      </w:r>
      <w:r>
        <w:t xml:space="preserve"> </w:t>
      </w:r>
      <w:r w:rsidRPr="00CC1271">
        <w:rPr>
          <w:bCs/>
        </w:rPr>
        <w:t>– Kauno miesto savivaldybės administracija</w:t>
      </w:r>
      <w:r w:rsidRPr="00CC1271">
        <w:t xml:space="preserve">, </w:t>
      </w:r>
      <w:r w:rsidRPr="007F443A">
        <w:t xml:space="preserve">juridinio asmens kodas </w:t>
      </w:r>
      <w:r w:rsidRPr="00CC1271">
        <w:rPr>
          <w:iCs/>
        </w:rPr>
        <w:t>188764867</w:t>
      </w:r>
      <w:r w:rsidRPr="00CC1271">
        <w:t xml:space="preserve">, adresas </w:t>
      </w:r>
      <w:r w:rsidRPr="00CC1271">
        <w:rPr>
          <w:iCs/>
        </w:rPr>
        <w:t xml:space="preserve">Laisvės al. 96, </w:t>
      </w:r>
      <w:r>
        <w:rPr>
          <w:iCs/>
        </w:rPr>
        <w:t>44251</w:t>
      </w:r>
      <w:r w:rsidRPr="00CC1271">
        <w:rPr>
          <w:iCs/>
        </w:rPr>
        <w:t xml:space="preserve"> Kaunas</w:t>
      </w:r>
      <w:r>
        <w:t>.</w:t>
      </w:r>
    </w:p>
    <w:bookmarkEnd w:id="5"/>
    <w:p w14:paraId="7D394D52" w14:textId="67E2A72D" w:rsidR="00486340" w:rsidRPr="001750D0" w:rsidRDefault="00781D5C" w:rsidP="00486340">
      <w:pPr>
        <w:pStyle w:val="Betarp"/>
        <w:ind w:firstLine="567"/>
      </w:pPr>
      <w:r>
        <w:t>C</w:t>
      </w:r>
      <w:r w:rsidRPr="00781D5C">
        <w:t>entrinė</w:t>
      </w:r>
      <w:r>
        <w:t>s</w:t>
      </w:r>
      <w:r w:rsidRPr="00781D5C">
        <w:t xml:space="preserve"> </w:t>
      </w:r>
      <w:r>
        <w:t>p</w:t>
      </w:r>
      <w:r w:rsidR="009F619F" w:rsidRPr="001750D0">
        <w:t>erkančiosios organizacijos kontaktiniai asmenys:</w:t>
      </w:r>
    </w:p>
    <w:p w14:paraId="6B175484" w14:textId="70FA4506" w:rsidR="008905AA" w:rsidRPr="00531E5C" w:rsidRDefault="008905AA" w:rsidP="00531E5C">
      <w:pPr>
        <w:pStyle w:val="Betarp"/>
        <w:ind w:firstLine="567"/>
        <w:jc w:val="both"/>
      </w:pPr>
      <w:r>
        <w:t xml:space="preserve">– dėl klausimų, susijusių su pirkimo objektu – Kauno miesto savivaldybės administracijos </w:t>
      </w:r>
      <w:bookmarkStart w:id="6" w:name="_Hlk201068605"/>
      <w:r w:rsidR="00841193" w:rsidRPr="00841193">
        <w:rPr>
          <w:rFonts w:eastAsia="Times New Roman" w:cstheme="minorHAnsi"/>
          <w:lang w:eastAsia="en-US"/>
        </w:rPr>
        <w:t xml:space="preserve">Statybos valdymo skyriaus Remonto darbų </w:t>
      </w:r>
      <w:r w:rsidR="007321B5">
        <w:rPr>
          <w:rFonts w:eastAsia="Times New Roman" w:cstheme="minorHAnsi"/>
          <w:lang w:eastAsia="en-US"/>
        </w:rPr>
        <w:t xml:space="preserve">poskyrio specialistas </w:t>
      </w:r>
      <w:bookmarkEnd w:id="6"/>
      <w:r w:rsidR="00841193">
        <w:rPr>
          <w:rFonts w:eastAsia="Times New Roman" w:cstheme="minorHAnsi"/>
          <w:lang w:eastAsia="en-US"/>
        </w:rPr>
        <w:t>Ramūn</w:t>
      </w:r>
      <w:r w:rsidR="007321B5">
        <w:rPr>
          <w:rFonts w:eastAsia="Times New Roman" w:cstheme="minorHAnsi"/>
          <w:lang w:eastAsia="en-US"/>
        </w:rPr>
        <w:t>as P</w:t>
      </w:r>
      <w:r w:rsidR="00841193">
        <w:rPr>
          <w:rFonts w:eastAsia="Times New Roman" w:cstheme="minorHAnsi"/>
          <w:lang w:eastAsia="en-US"/>
        </w:rPr>
        <w:t>oce</w:t>
      </w:r>
      <w:r w:rsidR="007321B5">
        <w:rPr>
          <w:rFonts w:eastAsia="Times New Roman" w:cstheme="minorHAnsi"/>
          <w:lang w:eastAsia="en-US"/>
        </w:rPr>
        <w:t>vičius</w:t>
      </w:r>
      <w:r w:rsidR="00F52B76">
        <w:rPr>
          <w:rFonts w:eastAsia="Times New Roman" w:cstheme="minorHAnsi"/>
          <w:lang w:eastAsia="en-US"/>
        </w:rPr>
        <w:t>,</w:t>
      </w:r>
      <w:r w:rsidR="007321B5">
        <w:rPr>
          <w:rFonts w:eastAsia="Times New Roman" w:cstheme="minorHAnsi"/>
          <w:lang w:eastAsia="en-US"/>
        </w:rPr>
        <w:t xml:space="preserve"> </w:t>
      </w:r>
      <w:r w:rsidR="00531E5C" w:rsidRPr="00531E5C">
        <w:rPr>
          <w:rFonts w:eastAsia="Times New Roman" w:cstheme="minorHAnsi"/>
          <w:lang w:eastAsia="en-US"/>
        </w:rPr>
        <w:t>tel. +370</w:t>
      </w:r>
      <w:r w:rsidR="00841193">
        <w:rPr>
          <w:rFonts w:eastAsia="Times New Roman" w:cstheme="minorHAnsi"/>
          <w:lang w:eastAsia="en-US"/>
        </w:rPr>
        <w:t> </w:t>
      </w:r>
      <w:r w:rsidR="00841193" w:rsidRPr="00841193">
        <w:rPr>
          <w:rFonts w:eastAsia="Times New Roman" w:cstheme="minorHAnsi"/>
          <w:lang w:eastAsia="en-US"/>
        </w:rPr>
        <w:t>687</w:t>
      </w:r>
      <w:r w:rsidR="00841193">
        <w:rPr>
          <w:rFonts w:eastAsia="Times New Roman" w:cstheme="minorHAnsi"/>
          <w:lang w:eastAsia="en-US"/>
        </w:rPr>
        <w:t> </w:t>
      </w:r>
      <w:r w:rsidR="00841193" w:rsidRPr="00841193">
        <w:rPr>
          <w:rFonts w:eastAsia="Times New Roman" w:cstheme="minorHAnsi"/>
          <w:lang w:eastAsia="en-US"/>
        </w:rPr>
        <w:t>24</w:t>
      </w:r>
      <w:r w:rsidR="00841193">
        <w:rPr>
          <w:rFonts w:eastAsia="Times New Roman" w:cstheme="minorHAnsi"/>
          <w:lang w:eastAsia="en-US"/>
        </w:rPr>
        <w:t> </w:t>
      </w:r>
      <w:r w:rsidR="00841193" w:rsidRPr="00841193">
        <w:rPr>
          <w:rFonts w:eastAsia="Times New Roman" w:cstheme="minorHAnsi"/>
          <w:lang w:eastAsia="en-US"/>
        </w:rPr>
        <w:t>650</w:t>
      </w:r>
      <w:r w:rsidR="002A5E85">
        <w:rPr>
          <w:rFonts w:eastAsia="Times New Roman" w:cstheme="minorHAnsi"/>
          <w:lang w:eastAsia="en-US"/>
        </w:rPr>
        <w:t>, el. p.</w:t>
      </w:r>
      <w:r w:rsidR="00682A5B">
        <w:t> </w:t>
      </w:r>
      <w:proofErr w:type="spellStart"/>
      <w:r w:rsidR="00682A5B" w:rsidRPr="00682A5B">
        <w:rPr>
          <w:rFonts w:eastAsia="Times New Roman" w:cstheme="minorHAnsi"/>
          <w:lang w:eastAsia="en-US"/>
        </w:rPr>
        <w:t>ramunas.pocevicius@kaunas.lt</w:t>
      </w:r>
      <w:proofErr w:type="spellEnd"/>
      <w:r w:rsidR="00531E5C">
        <w:rPr>
          <w:rFonts w:eastAsia="Times New Roman" w:cstheme="minorHAnsi"/>
          <w:lang w:eastAsia="en-US"/>
        </w:rPr>
        <w:t>.</w:t>
      </w:r>
    </w:p>
    <w:p w14:paraId="1AC2C6C4" w14:textId="4E1A3979" w:rsidR="00531E5C" w:rsidRPr="008905AA" w:rsidRDefault="008905AA" w:rsidP="00531E5C">
      <w:pPr>
        <w:pStyle w:val="Betarp"/>
        <w:ind w:firstLine="567"/>
        <w:jc w:val="both"/>
        <w:rPr>
          <w:spacing w:val="-4"/>
        </w:rPr>
      </w:pPr>
      <w:r w:rsidRPr="008905AA">
        <w:rPr>
          <w:spacing w:val="-4"/>
        </w:rPr>
        <w:t>– dėl klausimų</w:t>
      </w:r>
      <w:r w:rsidR="00F52B76">
        <w:rPr>
          <w:spacing w:val="-4"/>
        </w:rPr>
        <w:t>,</w:t>
      </w:r>
      <w:r w:rsidRPr="008905AA">
        <w:rPr>
          <w:spacing w:val="-4"/>
        </w:rPr>
        <w:t xml:space="preserve"> susijusių su viešųjų pirkimų procedūromis, pirkimo sąlygų reikalavimais – Kauno miesto savivaldybės administracijos Centrinio viešųjų pirkimų ir koncesijų skyriaus vyr</w:t>
      </w:r>
      <w:r w:rsidR="00F52B76">
        <w:rPr>
          <w:spacing w:val="-4"/>
        </w:rPr>
        <w:t>iausioji</w:t>
      </w:r>
      <w:r w:rsidRPr="008905AA">
        <w:rPr>
          <w:spacing w:val="-4"/>
        </w:rPr>
        <w:t xml:space="preserve"> specialistė </w:t>
      </w:r>
      <w:r w:rsidR="00F52B76">
        <w:rPr>
          <w:spacing w:val="-4"/>
        </w:rPr>
        <w:t>Virginij</w:t>
      </w:r>
      <w:r w:rsidRPr="008905AA">
        <w:rPr>
          <w:spacing w:val="-4"/>
        </w:rPr>
        <w:t>a</w:t>
      </w:r>
      <w:r w:rsidR="00DF3B22">
        <w:rPr>
          <w:spacing w:val="-4"/>
        </w:rPr>
        <w:t xml:space="preserve"> </w:t>
      </w:r>
      <w:r w:rsidR="00F52B76">
        <w:rPr>
          <w:spacing w:val="-4"/>
        </w:rPr>
        <w:t>Nevul</w:t>
      </w:r>
      <w:r w:rsidR="00DF3B22">
        <w:rPr>
          <w:spacing w:val="-4"/>
        </w:rPr>
        <w:t xml:space="preserve">ė, tel. +370 </w:t>
      </w:r>
      <w:r w:rsidR="00F52B76" w:rsidRPr="00F52B76">
        <w:rPr>
          <w:spacing w:val="-4"/>
        </w:rPr>
        <w:t>686 47 485</w:t>
      </w:r>
      <w:r w:rsidRPr="008905AA">
        <w:rPr>
          <w:spacing w:val="-4"/>
        </w:rPr>
        <w:t>, el. p.</w:t>
      </w:r>
      <w:r w:rsidR="00531E5C">
        <w:rPr>
          <w:spacing w:val="-4"/>
        </w:rPr>
        <w:t xml:space="preserve"> </w:t>
      </w:r>
      <w:hyperlink r:id="rId11" w:history="1">
        <w:r w:rsidR="00F52B76" w:rsidRPr="00F52B76">
          <w:rPr>
            <w:rStyle w:val="Hipersaitas"/>
            <w:spacing w:val="-4"/>
          </w:rPr>
          <w:t>virginija.nevule@kaunas.lt</w:t>
        </w:r>
      </w:hyperlink>
      <w:r w:rsidR="00531E5C">
        <w:rPr>
          <w:spacing w:val="-4"/>
        </w:rPr>
        <w:t>.</w:t>
      </w:r>
    </w:p>
    <w:bookmarkEnd w:id="4"/>
    <w:p w14:paraId="595ADB33" w14:textId="40CE3FAD" w:rsidR="00486340" w:rsidRDefault="00D97F55" w:rsidP="00486340">
      <w:pPr>
        <w:pStyle w:val="Betarp"/>
        <w:ind w:firstLine="567"/>
        <w:jc w:val="both"/>
        <w:rPr>
          <w:rFonts w:cstheme="minorHAnsi"/>
        </w:rPr>
      </w:pPr>
      <w:r w:rsidRPr="007F443A">
        <w:rPr>
          <w:rFonts w:cstheme="minorHAnsi"/>
          <w:color w:val="000000" w:themeColor="text1"/>
        </w:rPr>
        <w:t xml:space="preserve">1.3. </w:t>
      </w:r>
      <w:r w:rsidR="007D6857" w:rsidRPr="007F443A">
        <w:rPr>
          <w:rFonts w:cstheme="minorHAnsi"/>
          <w:color w:val="000000" w:themeColor="text1"/>
        </w:rPr>
        <w:t>Pirkimas</w:t>
      </w:r>
      <w:r w:rsidR="00B37854" w:rsidRPr="007F443A">
        <w:rPr>
          <w:rFonts w:cstheme="minorHAnsi"/>
          <w:color w:val="000000" w:themeColor="text1"/>
        </w:rPr>
        <w:t xml:space="preserve"> neatlieka</w:t>
      </w:r>
      <w:r w:rsidR="007D6857" w:rsidRPr="007F443A">
        <w:rPr>
          <w:rFonts w:cstheme="minorHAnsi"/>
          <w:color w:val="000000" w:themeColor="text1"/>
        </w:rPr>
        <w:t>mas</w:t>
      </w:r>
      <w:r w:rsidR="00B37854" w:rsidRPr="007F443A">
        <w:rPr>
          <w:rFonts w:cstheme="minorHAnsi"/>
          <w:color w:val="000000" w:themeColor="text1"/>
        </w:rPr>
        <w:t xml:space="preserve"> </w:t>
      </w:r>
      <w:r w:rsidR="002F5F8E" w:rsidRPr="007F443A">
        <w:rPr>
          <w:rFonts w:cstheme="minorHAnsi"/>
          <w:color w:val="000000" w:themeColor="text1"/>
        </w:rPr>
        <w:t>naudojantis centralizuotų pirkimų katalogu</w:t>
      </w:r>
      <w:r w:rsidR="007D6857" w:rsidRPr="007F443A">
        <w:rPr>
          <w:rFonts w:cstheme="minorHAnsi"/>
          <w:color w:val="000000" w:themeColor="text1"/>
        </w:rPr>
        <w:t xml:space="preserve">, </w:t>
      </w:r>
      <w:r w:rsidR="007D6857" w:rsidRPr="00737EA0">
        <w:rPr>
          <w:rFonts w:cstheme="minorHAnsi"/>
        </w:rPr>
        <w:t xml:space="preserve">nes </w:t>
      </w:r>
      <w:r w:rsidR="00625CA1" w:rsidRPr="00737EA0">
        <w:rPr>
          <w:rFonts w:cstheme="minorHAnsi"/>
        </w:rPr>
        <w:t>CPO LT kataloge tokių p</w:t>
      </w:r>
      <w:r w:rsidR="00531E5C">
        <w:rPr>
          <w:rFonts w:cstheme="minorHAnsi"/>
        </w:rPr>
        <w:t>rekių</w:t>
      </w:r>
      <w:r w:rsidR="009F619F" w:rsidRPr="00737EA0">
        <w:rPr>
          <w:rFonts w:cstheme="minorHAnsi"/>
        </w:rPr>
        <w:t xml:space="preserve"> nėra. CPO LT katalogo patikrinimo</w:t>
      </w:r>
      <w:r w:rsidR="007A6299" w:rsidRPr="00737EA0">
        <w:rPr>
          <w:rFonts w:cstheme="minorHAnsi"/>
        </w:rPr>
        <w:t xml:space="preserve"> data – </w:t>
      </w:r>
      <w:r w:rsidR="00F95CEE" w:rsidRPr="00737EA0">
        <w:rPr>
          <w:rFonts w:cstheme="minorHAnsi"/>
        </w:rPr>
        <w:t>202</w:t>
      </w:r>
      <w:r w:rsidR="00994622">
        <w:rPr>
          <w:rFonts w:cstheme="minorHAnsi"/>
        </w:rPr>
        <w:t>6</w:t>
      </w:r>
      <w:r w:rsidR="00F95CEE" w:rsidRPr="00737EA0">
        <w:rPr>
          <w:rFonts w:cstheme="minorHAnsi"/>
        </w:rPr>
        <w:t>-</w:t>
      </w:r>
      <w:r w:rsidR="00F76CDA">
        <w:rPr>
          <w:rFonts w:cstheme="minorHAnsi"/>
        </w:rPr>
        <w:t>0</w:t>
      </w:r>
      <w:r w:rsidR="00841193">
        <w:rPr>
          <w:rFonts w:cstheme="minorHAnsi"/>
        </w:rPr>
        <w:t>4</w:t>
      </w:r>
      <w:r w:rsidR="00B07899">
        <w:rPr>
          <w:rFonts w:cstheme="minorHAnsi"/>
        </w:rPr>
        <w:t>-</w:t>
      </w:r>
      <w:r w:rsidR="00841193">
        <w:rPr>
          <w:rFonts w:cstheme="minorHAnsi"/>
        </w:rPr>
        <w:t>08</w:t>
      </w:r>
      <w:r w:rsidR="008E4F2D" w:rsidRPr="00737EA0">
        <w:rPr>
          <w:rFonts w:cstheme="minorHAnsi"/>
        </w:rPr>
        <w:t>.</w:t>
      </w:r>
    </w:p>
    <w:p w14:paraId="01F70567" w14:textId="0235E9CC" w:rsidR="00486340" w:rsidRDefault="002F5F8E" w:rsidP="00486340">
      <w:pPr>
        <w:pStyle w:val="Betarp"/>
        <w:ind w:firstLine="567"/>
        <w:jc w:val="both"/>
        <w:rPr>
          <w:rFonts w:eastAsia="Times New Roman" w:cstheme="minorHAnsi"/>
        </w:rPr>
      </w:pPr>
      <w:r w:rsidRPr="007F443A">
        <w:rPr>
          <w:rFonts w:cstheme="minorHAnsi"/>
        </w:rPr>
        <w:t xml:space="preserve">1.4. </w:t>
      </w:r>
      <w:r w:rsidR="00AA23FB" w:rsidRPr="007F443A">
        <w:rPr>
          <w:rFonts w:eastAsia="Times New Roman" w:cstheme="minorHAnsi"/>
        </w:rPr>
        <w:t>Perkančioji organizacija nerezervuoja teisės dalyvauti pirkime.</w:t>
      </w:r>
    </w:p>
    <w:p w14:paraId="3C6914D4" w14:textId="77777777" w:rsidR="00171457" w:rsidRDefault="00C447D2" w:rsidP="00171457">
      <w:pPr>
        <w:pStyle w:val="Betarp"/>
        <w:ind w:firstLine="567"/>
        <w:jc w:val="both"/>
        <w:rPr>
          <w:rFonts w:cstheme="minorHAnsi"/>
        </w:rPr>
      </w:pPr>
      <w:r w:rsidRPr="002E6AE5">
        <w:rPr>
          <w:rFonts w:cstheme="minorHAnsi"/>
        </w:rPr>
        <w:t>1.</w:t>
      </w:r>
      <w:r w:rsidR="00095A99" w:rsidRPr="002E6AE5">
        <w:rPr>
          <w:rFonts w:cstheme="minorHAnsi"/>
        </w:rPr>
        <w:t>5</w:t>
      </w:r>
      <w:r w:rsidRPr="002E6AE5">
        <w:rPr>
          <w:rFonts w:cstheme="minorHAnsi"/>
        </w:rPr>
        <w:t xml:space="preserve">. </w:t>
      </w:r>
      <w:r w:rsidR="00E32C8E" w:rsidRPr="002E6AE5">
        <w:rPr>
          <w:rFonts w:cstheme="minorHAnsi"/>
        </w:rPr>
        <w:t xml:space="preserve">Stebėtojai dalyvauti </w:t>
      </w:r>
      <w:r w:rsidR="008A3C98" w:rsidRPr="002E6AE5">
        <w:rPr>
          <w:rFonts w:cstheme="minorHAnsi"/>
        </w:rPr>
        <w:t>K</w:t>
      </w:r>
      <w:r w:rsidR="00E32C8E" w:rsidRPr="002E6AE5">
        <w:rPr>
          <w:rFonts w:cstheme="minorHAnsi"/>
        </w:rPr>
        <w:t>omisijos pos</w:t>
      </w:r>
      <w:r w:rsidR="00727E7A">
        <w:rPr>
          <w:rFonts w:cstheme="minorHAnsi"/>
        </w:rPr>
        <w:t>ėdžiuose nėra kviečiami.</w:t>
      </w:r>
    </w:p>
    <w:p w14:paraId="58C46DE7" w14:textId="54B0BA44" w:rsidR="00531E5C" w:rsidRPr="00531E5C" w:rsidRDefault="00D97F55" w:rsidP="000B3DF6">
      <w:pPr>
        <w:pStyle w:val="Betarp"/>
        <w:ind w:firstLine="567"/>
        <w:jc w:val="both"/>
      </w:pPr>
      <w:r w:rsidRPr="000B3DF6">
        <w:rPr>
          <w:rFonts w:cstheme="minorHAnsi"/>
          <w:shd w:val="clear" w:color="auto" w:fill="E2EFD9" w:themeFill="accent6" w:themeFillTint="33"/>
        </w:rPr>
        <w:t>1.6</w:t>
      </w:r>
      <w:r w:rsidR="00D5212F" w:rsidRPr="000B3DF6">
        <w:rPr>
          <w:rFonts w:cstheme="minorHAnsi"/>
          <w:shd w:val="clear" w:color="auto" w:fill="E2EFD9" w:themeFill="accent6" w:themeFillTint="33"/>
        </w:rPr>
        <w:t xml:space="preserve">. Atliekamas žaliasis pirkimas. </w:t>
      </w:r>
      <w:r w:rsidR="00EC285E" w:rsidRPr="000B3DF6">
        <w:t>V</w:t>
      </w:r>
      <w:r w:rsidR="00531E5C" w:rsidRPr="000B3DF6">
        <w:t>adovau</w:t>
      </w:r>
      <w:r w:rsidR="002A5E85">
        <w:t>damasi</w:t>
      </w:r>
      <w:r w:rsidR="00531E5C" w:rsidRPr="000B3DF6">
        <w:t xml:space="preserve"> </w:t>
      </w:r>
      <w:r w:rsidR="002A5E85" w:rsidRPr="002A5E85">
        <w:t>Aplinkos apsaugos kriterijų taikymo, vykdant žaliuosius pirkimus, tvarkos aprašo</w:t>
      </w:r>
      <w:r w:rsidR="002A5E85">
        <w:t>, patvirtinto</w:t>
      </w:r>
      <w:r w:rsidR="002A5E85" w:rsidRPr="002A5E85">
        <w:t xml:space="preserve"> </w:t>
      </w:r>
      <w:r w:rsidR="00531E5C" w:rsidRPr="000B3DF6">
        <w:t>Lietuvos Respublikos aplinkos ministro 2011 m. birželio 28 d. įsakymo Nr. D1-508 „</w:t>
      </w:r>
      <w:hyperlink r:id="rId12" w:history="1">
        <w:r w:rsidR="00531E5C" w:rsidRPr="001750D0">
          <w:rPr>
            <w:rStyle w:val="Hipersaitas"/>
            <w:rFonts w:cstheme="minorHAnsi"/>
          </w:rPr>
          <w:t>Dėl Aplinkos apsaugos kriterijų taikymo, vykdant žaliuosius pirkimus, tvarkos aprašo patvirtinimo</w:t>
        </w:r>
      </w:hyperlink>
      <w:r w:rsidR="00531E5C" w:rsidRPr="000B3DF6">
        <w:t>“</w:t>
      </w:r>
      <w:r w:rsidR="002A5E85">
        <w:t>,</w:t>
      </w:r>
      <w:r w:rsidR="00531E5C" w:rsidRPr="000B3DF6">
        <w:t xml:space="preserve"> 4</w:t>
      </w:r>
      <w:r w:rsidR="00EC285E" w:rsidRPr="000B3DF6">
        <w:t>.4.4.4 papunkčiu</w:t>
      </w:r>
      <w:r w:rsidR="002A5E85">
        <w:t>,</w:t>
      </w:r>
      <w:r w:rsidR="00531E5C" w:rsidRPr="000B3DF6">
        <w:t xml:space="preserve"> </w:t>
      </w:r>
      <w:r w:rsidR="002A5E85">
        <w:t>p</w:t>
      </w:r>
      <w:r w:rsidR="00EC285E" w:rsidRPr="000B3DF6">
        <w:t>erkančioji organizacija techninėje specifikacijoje nurodytoms prekėms savarankiškai nustatė aplinkos apsaugos kriterijus, kurie yra susiję su pirkimo objektu, t. y. perkami maisto paruošimo įrengin</w:t>
      </w:r>
      <w:r w:rsidR="00075CC1" w:rsidRPr="000B3DF6">
        <w:t>i</w:t>
      </w:r>
      <w:r w:rsidR="00EC285E" w:rsidRPr="000B3DF6">
        <w:t xml:space="preserve">ai </w:t>
      </w:r>
      <w:r w:rsidR="00075CC1" w:rsidRPr="000B3DF6">
        <w:t xml:space="preserve">yra tvirti, ilgaamžiai, funkcionalūs, </w:t>
      </w:r>
      <w:r w:rsidR="002A5E85">
        <w:t xml:space="preserve">jie ir </w:t>
      </w:r>
      <w:r w:rsidR="00075CC1" w:rsidRPr="000B3DF6">
        <w:t>jų sudedamosios dalys tinka naudoti daug kartų ir (ar) lengvai pat</w:t>
      </w:r>
      <w:r w:rsidR="002A5E85">
        <w:t>aisomi</w:t>
      </w:r>
      <w:r w:rsidR="00075CC1" w:rsidRPr="000B3DF6">
        <w:t>, ir (ar) pakeičiam</w:t>
      </w:r>
      <w:r w:rsidR="002A5E85">
        <w:t>i</w:t>
      </w:r>
      <w:r w:rsidR="00075CC1" w:rsidRPr="000B3DF6">
        <w:t>.</w:t>
      </w:r>
    </w:p>
    <w:p w14:paraId="0817B4C1" w14:textId="568973A3" w:rsidR="008B2B6D" w:rsidRDefault="00A64EC9" w:rsidP="00B467B4">
      <w:pPr>
        <w:pStyle w:val="Betarp"/>
        <w:ind w:firstLine="567"/>
        <w:jc w:val="both"/>
        <w:rPr>
          <w:rFonts w:eastAsia="Arial" w:cstheme="minorHAnsi"/>
        </w:rPr>
      </w:pPr>
      <w:r w:rsidRPr="00B467B4">
        <w:rPr>
          <w:rFonts w:eastAsia="Arial" w:cstheme="minorHAnsi"/>
        </w:rPr>
        <w:t>1.7</w:t>
      </w:r>
      <w:r w:rsidR="00D97F55" w:rsidRPr="00B467B4">
        <w:rPr>
          <w:rFonts w:eastAsia="Arial" w:cstheme="minorHAnsi"/>
        </w:rPr>
        <w:t xml:space="preserve">. </w:t>
      </w:r>
      <w:r w:rsidR="008B2B6D" w:rsidRPr="008B2B6D">
        <w:rPr>
          <w:rFonts w:eastAsia="Arial" w:cstheme="minorHAnsi"/>
        </w:rPr>
        <w:t>Šiame pirkime socialiniai kriterijai netaikomi.</w:t>
      </w:r>
    </w:p>
    <w:p w14:paraId="4701535B" w14:textId="392820F5" w:rsidR="00B467B4" w:rsidRDefault="008B2B6D" w:rsidP="00B467B4">
      <w:pPr>
        <w:pStyle w:val="Betarp"/>
        <w:ind w:firstLine="567"/>
        <w:jc w:val="both"/>
        <w:rPr>
          <w:rFonts w:eastAsia="Arial" w:cstheme="minorHAnsi"/>
        </w:rPr>
      </w:pPr>
      <w:r>
        <w:rPr>
          <w:rFonts w:cstheme="minorHAnsi"/>
        </w:rPr>
        <w:t>1.8</w:t>
      </w:r>
      <w:r w:rsidRPr="007F443A">
        <w:rPr>
          <w:rFonts w:cstheme="minorHAnsi"/>
        </w:rPr>
        <w:t xml:space="preserve">. </w:t>
      </w:r>
      <w:r w:rsidR="00E32C8E" w:rsidRPr="00B467B4">
        <w:rPr>
          <w:rFonts w:eastAsia="Arial" w:cstheme="minorHAnsi"/>
        </w:rPr>
        <w:t xml:space="preserve">Išankstinis skelbimas apie </w:t>
      </w:r>
      <w:r w:rsidR="007A68AD" w:rsidRPr="00B467B4">
        <w:rPr>
          <w:rFonts w:eastAsia="Arial" w:cstheme="minorHAnsi"/>
        </w:rPr>
        <w:t>p</w:t>
      </w:r>
      <w:r w:rsidR="00E32C8E" w:rsidRPr="00B467B4">
        <w:rPr>
          <w:rFonts w:eastAsia="Arial" w:cstheme="minorHAnsi"/>
        </w:rPr>
        <w:t>irkimą nebuvo paskelbtas</w:t>
      </w:r>
      <w:r w:rsidR="00A077F6" w:rsidRPr="00B467B4">
        <w:rPr>
          <w:rFonts w:eastAsia="Arial" w:cstheme="minorHAnsi"/>
        </w:rPr>
        <w:t>.</w:t>
      </w:r>
    </w:p>
    <w:p w14:paraId="72905A3A" w14:textId="5B7491F4" w:rsidR="00075CC1" w:rsidRPr="007C5225" w:rsidRDefault="00075CC1" w:rsidP="00075CC1">
      <w:pPr>
        <w:pStyle w:val="Sraopastraipa"/>
        <w:spacing w:after="0" w:line="240" w:lineRule="auto"/>
        <w:ind w:left="567"/>
      </w:pPr>
      <w:r w:rsidRPr="007C5225">
        <w:t>Perkančioji organizacija vykdė rinkos konsultaciją</w:t>
      </w:r>
      <w:r w:rsidR="00BE2D6C">
        <w:t>,</w:t>
      </w:r>
      <w:r w:rsidRPr="007C5225">
        <w:t xml:space="preserve"> susijusią su šiuo pirkimu </w:t>
      </w:r>
      <w:r w:rsidR="00F52B76">
        <w:t>(</w:t>
      </w:r>
      <w:r w:rsidRPr="00075CC1">
        <w:t xml:space="preserve">ID </w:t>
      </w:r>
      <w:r w:rsidR="00121F99" w:rsidRPr="00121F99">
        <w:t>7177121</w:t>
      </w:r>
      <w:r w:rsidRPr="00075CC1">
        <w:t>).</w:t>
      </w:r>
    </w:p>
    <w:p w14:paraId="352ABE1B" w14:textId="312AC333" w:rsidR="0029229A" w:rsidRPr="00075CC1" w:rsidRDefault="00075CC1" w:rsidP="0029229A">
      <w:pPr>
        <w:pStyle w:val="Sraopastraipa"/>
        <w:spacing w:after="0" w:line="240" w:lineRule="auto"/>
        <w:ind w:left="567"/>
      </w:pPr>
      <w:r w:rsidRPr="007C5225">
        <w:t xml:space="preserve">Informacija apie vykdytą rinkos konsultaciją skelbiama: </w:t>
      </w:r>
      <w:r w:rsidR="00121F99" w:rsidRPr="00121F99">
        <w:t>https://viesiejipirkimai.lt/epps/pmc/viewPmc.do?resourceId=7177121</w:t>
      </w:r>
    </w:p>
    <w:p w14:paraId="5C4D6C76" w14:textId="2D01273B" w:rsidR="00A64EC9" w:rsidRDefault="008B2B6D" w:rsidP="00A64EC9">
      <w:pPr>
        <w:pStyle w:val="Betarp"/>
        <w:ind w:firstLine="567"/>
        <w:jc w:val="both"/>
        <w:rPr>
          <w:rFonts w:cstheme="minorHAnsi"/>
        </w:rPr>
      </w:pPr>
      <w:r>
        <w:rPr>
          <w:rFonts w:cstheme="minorHAnsi"/>
        </w:rPr>
        <w:t>1.9.</w:t>
      </w:r>
      <w:r w:rsidRPr="005871DE">
        <w:rPr>
          <w:rFonts w:cstheme="minorHAnsi"/>
        </w:rPr>
        <w:t xml:space="preserve"> </w:t>
      </w:r>
      <w:r w:rsidR="00015FC9" w:rsidRPr="007F443A">
        <w:rPr>
          <w:rFonts w:cstheme="minorHAnsi"/>
        </w:rPr>
        <w:t>P</w:t>
      </w:r>
      <w:r w:rsidR="0076435A">
        <w:rPr>
          <w:rFonts w:cstheme="minorHAnsi"/>
        </w:rPr>
        <w:t>irkime</w:t>
      </w:r>
      <w:r w:rsidR="00E32C8E" w:rsidRPr="007F443A">
        <w:rPr>
          <w:rFonts w:cstheme="minorHAnsi"/>
        </w:rPr>
        <w:t xml:space="preserve"> </w:t>
      </w:r>
      <w:r w:rsidR="007A68AD" w:rsidRPr="007F443A">
        <w:rPr>
          <w:rFonts w:cstheme="minorHAnsi"/>
        </w:rPr>
        <w:t>perkančioji organizacija</w:t>
      </w:r>
      <w:r w:rsidR="00E32C8E" w:rsidRPr="007F443A">
        <w:rPr>
          <w:rFonts w:cstheme="minorHAnsi"/>
        </w:rPr>
        <w:t xml:space="preserve"> nenumato skelbti pranešimo dėl savanoriško </w:t>
      </w:r>
      <w:proofErr w:type="spellStart"/>
      <w:r w:rsidR="00E32C8E" w:rsidRPr="007F443A">
        <w:rPr>
          <w:rFonts w:cstheme="minorHAnsi"/>
          <w:i/>
          <w:iCs/>
        </w:rPr>
        <w:t>ex</w:t>
      </w:r>
      <w:proofErr w:type="spellEnd"/>
      <w:r w:rsidR="00E32C8E" w:rsidRPr="007F443A">
        <w:rPr>
          <w:rFonts w:cstheme="minorHAnsi"/>
          <w:i/>
          <w:iCs/>
        </w:rPr>
        <w:t xml:space="preserve"> ante</w:t>
      </w:r>
      <w:r w:rsidR="00E32C8E" w:rsidRPr="007F443A">
        <w:rPr>
          <w:rFonts w:cstheme="minorHAnsi"/>
        </w:rPr>
        <w:t xml:space="preserve"> skaidrumo.</w:t>
      </w:r>
    </w:p>
    <w:p w14:paraId="69C3A7C8" w14:textId="3251900E" w:rsidR="00A64EC9" w:rsidRDefault="008B2B6D" w:rsidP="00A64EC9">
      <w:pPr>
        <w:pStyle w:val="Betarp"/>
        <w:ind w:firstLine="567"/>
        <w:jc w:val="both"/>
        <w:rPr>
          <w:rFonts w:cstheme="minorHAnsi"/>
        </w:rPr>
      </w:pPr>
      <w:r w:rsidRPr="008B2B6D">
        <w:rPr>
          <w:rFonts w:cstheme="minorHAnsi"/>
        </w:rPr>
        <w:t xml:space="preserve">1.10. </w:t>
      </w:r>
      <w:r w:rsidR="007466F8" w:rsidRPr="005871DE">
        <w:rPr>
          <w:rFonts w:cstheme="minorHAnsi"/>
        </w:rPr>
        <w:t>Pirkime neleidžia</w:t>
      </w:r>
      <w:r w:rsidR="00216820" w:rsidRPr="005871DE">
        <w:rPr>
          <w:rFonts w:cstheme="minorHAnsi"/>
        </w:rPr>
        <w:t>ma</w:t>
      </w:r>
      <w:r w:rsidR="007466F8" w:rsidRPr="005871DE">
        <w:rPr>
          <w:rFonts w:cstheme="minorHAnsi"/>
        </w:rPr>
        <w:t xml:space="preserve"> pateikti alternatyvių </w:t>
      </w:r>
      <w:r w:rsidR="00D27E76" w:rsidRPr="005871DE">
        <w:rPr>
          <w:rFonts w:cstheme="minorHAnsi"/>
        </w:rPr>
        <w:t>p</w:t>
      </w:r>
      <w:r w:rsidR="00994622">
        <w:rPr>
          <w:rFonts w:cstheme="minorHAnsi"/>
        </w:rPr>
        <w:t>asiūlymų.</w:t>
      </w:r>
    </w:p>
    <w:p w14:paraId="3548E971" w14:textId="53764928" w:rsidR="00E32C8E" w:rsidRPr="00AB3F23" w:rsidRDefault="00F95CEE" w:rsidP="00A64EC9">
      <w:pPr>
        <w:tabs>
          <w:tab w:val="left" w:pos="851"/>
          <w:tab w:val="left" w:pos="993"/>
        </w:tabs>
        <w:ind w:firstLine="567"/>
        <w:jc w:val="both"/>
        <w:rPr>
          <w:rFonts w:cstheme="minorHAnsi"/>
        </w:rPr>
      </w:pPr>
      <w:r w:rsidRPr="00AB3F23">
        <w:rPr>
          <w:rFonts w:eastAsia="Arial" w:cstheme="minorHAnsi"/>
        </w:rPr>
        <w:t>1.1</w:t>
      </w:r>
      <w:r w:rsidR="008B2B6D">
        <w:rPr>
          <w:rFonts w:eastAsia="Arial" w:cstheme="minorHAnsi"/>
        </w:rPr>
        <w:t>1</w:t>
      </w:r>
      <w:r w:rsidR="005871DE" w:rsidRPr="00AB3F23">
        <w:rPr>
          <w:rFonts w:eastAsia="Arial" w:cstheme="minorHAnsi"/>
        </w:rPr>
        <w:t xml:space="preserve">. </w:t>
      </w:r>
      <w:r w:rsidR="00E32C8E" w:rsidRPr="00AB3F23">
        <w:rPr>
          <w:rFonts w:eastAsia="Arial" w:cstheme="minorHAnsi"/>
        </w:rPr>
        <w:t xml:space="preserve">Bendrosios </w:t>
      </w:r>
      <w:r w:rsidR="007E5F55" w:rsidRPr="00AB3F23">
        <w:rPr>
          <w:rFonts w:eastAsia="Arial" w:cstheme="minorHAnsi"/>
        </w:rPr>
        <w:t xml:space="preserve">pirkimo </w:t>
      </w:r>
      <w:r w:rsidR="00E32C8E" w:rsidRPr="00AB3F23">
        <w:rPr>
          <w:rFonts w:eastAsia="Arial" w:cstheme="minorHAnsi"/>
        </w:rPr>
        <w:t>sąlygos yra neatskiriama ši</w:t>
      </w:r>
      <w:r w:rsidR="00C07F25" w:rsidRPr="00AB3F23">
        <w:rPr>
          <w:rFonts w:eastAsia="Arial" w:cstheme="minorHAnsi"/>
        </w:rPr>
        <w:t>ų</w:t>
      </w:r>
      <w:r w:rsidR="00E32C8E" w:rsidRPr="00AB3F23">
        <w:rPr>
          <w:rFonts w:eastAsia="Arial" w:cstheme="minorHAnsi"/>
        </w:rPr>
        <w:t xml:space="preserve"> </w:t>
      </w:r>
      <w:r w:rsidR="00F4541C" w:rsidRPr="00AB3F23">
        <w:rPr>
          <w:rFonts w:eastAsia="Arial" w:cstheme="minorHAnsi"/>
        </w:rPr>
        <w:t>p</w:t>
      </w:r>
      <w:r w:rsidR="00E32C8E" w:rsidRPr="00AB3F23">
        <w:rPr>
          <w:rFonts w:eastAsia="Arial" w:cstheme="minorHAnsi"/>
        </w:rPr>
        <w:t>irkimo sąlygų dalis.</w:t>
      </w:r>
    </w:p>
    <w:p w14:paraId="49306EB7" w14:textId="77777777" w:rsidR="00B41C66" w:rsidRPr="007F443A" w:rsidRDefault="00507DC9" w:rsidP="00717DCC">
      <w:pPr>
        <w:pStyle w:val="Antrat1"/>
        <w:spacing w:line="20" w:lineRule="atLeast"/>
        <w:contextualSpacing/>
        <w:rPr>
          <w:rFonts w:asciiTheme="minorHAnsi" w:hAnsiTheme="minorHAnsi" w:cstheme="minorHAnsi"/>
        </w:rPr>
      </w:pPr>
      <w:bookmarkStart w:id="7" w:name="_Ref39426332"/>
      <w:bookmarkStart w:id="8" w:name="_Ref39426338"/>
      <w:bookmarkStart w:id="9" w:name="_Toc208419849"/>
      <w:bookmarkEnd w:id="2"/>
      <w:r w:rsidRPr="007F443A">
        <w:rPr>
          <w:rFonts w:asciiTheme="minorHAnsi" w:hAnsiTheme="minorHAnsi" w:cstheme="minorHAnsi"/>
        </w:rPr>
        <w:t xml:space="preserve">2. </w:t>
      </w:r>
      <w:r w:rsidR="00B41C66" w:rsidRPr="007F443A">
        <w:rPr>
          <w:rFonts w:asciiTheme="minorHAnsi" w:hAnsiTheme="minorHAnsi" w:cstheme="minorHAnsi"/>
        </w:rPr>
        <w:t>Pirkimo objektas</w:t>
      </w:r>
      <w:bookmarkEnd w:id="7"/>
      <w:bookmarkEnd w:id="8"/>
      <w:bookmarkEnd w:id="9"/>
    </w:p>
    <w:p w14:paraId="75349ED8" w14:textId="34A56013" w:rsidR="006D091C" w:rsidRDefault="002E6AE5" w:rsidP="00300346">
      <w:pPr>
        <w:pStyle w:val="Pagrindinistekstas"/>
        <w:spacing w:after="0" w:line="240" w:lineRule="atLeast"/>
        <w:rPr>
          <w:rFonts w:eastAsia="Calibri" w:cstheme="minorHAnsi"/>
          <w:color w:val="000000" w:themeColor="text1"/>
          <w:szCs w:val="21"/>
        </w:rPr>
      </w:pPr>
      <w:r w:rsidRPr="00161802">
        <w:t xml:space="preserve">2.1. </w:t>
      </w:r>
      <w:r w:rsidR="007259E8" w:rsidRPr="00007426">
        <w:rPr>
          <w:rFonts w:eastAsia="Calibri" w:cstheme="minorHAnsi"/>
          <w:color w:val="000000" w:themeColor="text1"/>
          <w:szCs w:val="21"/>
        </w:rPr>
        <w:t>Perkančioji organizacija numato įsigyti</w:t>
      </w:r>
      <w:r w:rsidR="00300346" w:rsidRPr="00007426">
        <w:rPr>
          <w:rFonts w:eastAsia="Calibri" w:cstheme="minorHAnsi"/>
          <w:color w:val="000000" w:themeColor="text1"/>
          <w:szCs w:val="21"/>
        </w:rPr>
        <w:t xml:space="preserve"> </w:t>
      </w:r>
      <w:r w:rsidR="00ED1597">
        <w:rPr>
          <w:rFonts w:eastAsia="Calibri" w:cstheme="minorHAnsi"/>
          <w:color w:val="000000" w:themeColor="text1"/>
          <w:szCs w:val="21"/>
        </w:rPr>
        <w:t>maisto paruošimo įrenginius</w:t>
      </w:r>
      <w:r w:rsidR="007526F6">
        <w:rPr>
          <w:rFonts w:eastAsia="Calibri" w:cstheme="minorHAnsi"/>
          <w:color w:val="000000" w:themeColor="text1"/>
          <w:szCs w:val="21"/>
        </w:rPr>
        <w:t>,</w:t>
      </w:r>
      <w:r w:rsidR="00ED1597">
        <w:rPr>
          <w:rFonts w:eastAsia="Calibri" w:cstheme="minorHAnsi"/>
          <w:color w:val="000000" w:themeColor="text1"/>
          <w:szCs w:val="21"/>
        </w:rPr>
        <w:t xml:space="preserve"> </w:t>
      </w:r>
      <w:r w:rsidR="00ED1597" w:rsidRPr="00ED1597">
        <w:rPr>
          <w:rFonts w:eastAsia="Calibri" w:cstheme="minorHAnsi"/>
          <w:color w:val="000000" w:themeColor="text1"/>
          <w:szCs w:val="21"/>
        </w:rPr>
        <w:t>įskaitant jų pristatymą, sunešimą, sumontavimą, prijungimą prie elektros, vandens ir nuotekų sistemų (jei reikalinga), paleidimą-derinimą ir darbuotojų apmokymą jais naudotis,</w:t>
      </w:r>
      <w:r w:rsidR="00ED1597">
        <w:rPr>
          <w:rFonts w:eastAsia="Calibri" w:cstheme="minorHAnsi"/>
          <w:color w:val="000000" w:themeColor="text1"/>
          <w:szCs w:val="21"/>
        </w:rPr>
        <w:t xml:space="preserve"> </w:t>
      </w:r>
      <w:r w:rsidR="007526F6">
        <w:rPr>
          <w:rFonts w:eastAsia="Calibri" w:cstheme="minorHAnsi"/>
          <w:color w:val="000000" w:themeColor="text1"/>
          <w:szCs w:val="21"/>
        </w:rPr>
        <w:t xml:space="preserve">skirtus </w:t>
      </w:r>
      <w:r w:rsidR="009106A3" w:rsidRPr="009106A3">
        <w:rPr>
          <w:rFonts w:eastAsia="Calibri" w:cstheme="minorHAnsi"/>
          <w:color w:val="000000" w:themeColor="text1"/>
          <w:szCs w:val="21"/>
        </w:rPr>
        <w:t xml:space="preserve">Kauno </w:t>
      </w:r>
      <w:proofErr w:type="spellStart"/>
      <w:r w:rsidR="009106A3" w:rsidRPr="009106A3">
        <w:rPr>
          <w:rFonts w:eastAsia="Calibri" w:cstheme="minorHAnsi"/>
          <w:color w:val="000000" w:themeColor="text1"/>
          <w:szCs w:val="21"/>
        </w:rPr>
        <w:t>Tirkiliškių</w:t>
      </w:r>
      <w:proofErr w:type="spellEnd"/>
      <w:r w:rsidR="009106A3" w:rsidRPr="009106A3">
        <w:rPr>
          <w:rFonts w:eastAsia="Calibri" w:cstheme="minorHAnsi"/>
          <w:color w:val="000000" w:themeColor="text1"/>
          <w:szCs w:val="21"/>
        </w:rPr>
        <w:t xml:space="preserve"> </w:t>
      </w:r>
      <w:r w:rsidR="00EE4714">
        <w:rPr>
          <w:rFonts w:eastAsia="Calibri" w:cstheme="minorHAnsi"/>
          <w:color w:val="000000" w:themeColor="text1"/>
          <w:szCs w:val="21"/>
        </w:rPr>
        <w:t>mokyklos</w:t>
      </w:r>
      <w:r w:rsidR="00BE2D6C" w:rsidRPr="00BE2D6C">
        <w:rPr>
          <w:rFonts w:eastAsia="Calibri" w:cstheme="minorHAnsi"/>
          <w:color w:val="000000" w:themeColor="text1"/>
          <w:szCs w:val="21"/>
        </w:rPr>
        <w:t xml:space="preserve">-darželio virtuvei </w:t>
      </w:r>
      <w:r w:rsidR="008D2486" w:rsidRPr="008D2486">
        <w:rPr>
          <w:rFonts w:eastAsia="Calibri" w:cstheme="minorHAnsi"/>
          <w:color w:val="000000" w:themeColor="text1"/>
          <w:szCs w:val="21"/>
        </w:rPr>
        <w:t>M. Yčo g. 2</w:t>
      </w:r>
      <w:r w:rsidR="00BE2D6C" w:rsidRPr="00BE2D6C">
        <w:rPr>
          <w:rFonts w:eastAsia="Calibri" w:cstheme="minorHAnsi"/>
          <w:color w:val="000000" w:themeColor="text1"/>
          <w:szCs w:val="21"/>
        </w:rPr>
        <w:t>, Kaune,</w:t>
      </w:r>
      <w:r w:rsidR="00CC4693">
        <w:rPr>
          <w:rFonts w:eastAsia="Calibri" w:cstheme="minorHAnsi"/>
          <w:color w:val="000000" w:themeColor="text1"/>
          <w:szCs w:val="21"/>
        </w:rPr>
        <w:t xml:space="preserve"> ir</w:t>
      </w:r>
      <w:r w:rsidR="00ED1597">
        <w:rPr>
          <w:rFonts w:eastAsia="Calibri" w:cstheme="minorHAnsi"/>
          <w:color w:val="000000" w:themeColor="text1"/>
          <w:szCs w:val="21"/>
        </w:rPr>
        <w:t xml:space="preserve"> </w:t>
      </w:r>
      <w:r w:rsidR="007526F6" w:rsidRPr="00007426">
        <w:rPr>
          <w:rFonts w:ascii="Calibri" w:eastAsia="Times New Roman" w:hAnsi="Calibri" w:cs="Calibri"/>
          <w:lang w:eastAsia="en-US"/>
        </w:rPr>
        <w:t>atitinkanči</w:t>
      </w:r>
      <w:r w:rsidR="00BE2D6C">
        <w:rPr>
          <w:rFonts w:ascii="Calibri" w:eastAsia="Times New Roman" w:hAnsi="Calibri" w:cs="Calibri"/>
          <w:lang w:eastAsia="en-US"/>
        </w:rPr>
        <w:t>u</w:t>
      </w:r>
      <w:r w:rsidR="007526F6" w:rsidRPr="00007426">
        <w:rPr>
          <w:rFonts w:ascii="Calibri" w:eastAsia="Times New Roman" w:hAnsi="Calibri" w:cs="Calibri"/>
          <w:lang w:eastAsia="en-US"/>
        </w:rPr>
        <w:t xml:space="preserve">s </w:t>
      </w:r>
      <w:r w:rsidR="007526F6" w:rsidRPr="00007426">
        <w:rPr>
          <w:rFonts w:ascii="Calibri" w:eastAsia="Times New Roman" w:hAnsi="Calibri" w:cs="Calibri"/>
          <w:spacing w:val="-2"/>
        </w:rPr>
        <w:t>techninėje specifikacijoje (</w:t>
      </w:r>
      <w:r w:rsidR="007526F6" w:rsidRPr="00CC4693">
        <w:rPr>
          <w:rFonts w:ascii="Calibri" w:eastAsia="Times New Roman" w:hAnsi="Calibri" w:cs="Calibri"/>
          <w:spacing w:val="-2"/>
        </w:rPr>
        <w:t>pirkimo sąlygų 8 priedas /</w:t>
      </w:r>
      <w:r w:rsidR="007526F6" w:rsidRPr="00007426">
        <w:rPr>
          <w:rFonts w:ascii="Calibri" w:eastAsia="Times New Roman" w:hAnsi="Calibri" w:cs="Calibri"/>
          <w:spacing w:val="-2"/>
        </w:rPr>
        <w:t xml:space="preserve"> specialiųjų sutarties sąlygų priedas Nr. 1) nurodytus reikalavimus</w:t>
      </w:r>
      <w:r w:rsidR="006C32A2">
        <w:rPr>
          <w:rFonts w:ascii="Calibri" w:eastAsia="Times New Roman" w:hAnsi="Calibri" w:cs="Calibri"/>
          <w:spacing w:val="-2"/>
        </w:rPr>
        <w:t>.</w:t>
      </w:r>
    </w:p>
    <w:p w14:paraId="40C6BB62" w14:textId="6717A4C9" w:rsidR="007259E8" w:rsidRDefault="007259E8" w:rsidP="007259E8">
      <w:pPr>
        <w:spacing w:after="0" w:line="240" w:lineRule="atLeast"/>
        <w:ind w:firstLine="567"/>
        <w:jc w:val="both"/>
        <w:rPr>
          <w:rFonts w:eastAsia="Times New Roman" w:cstheme="minorHAnsi"/>
          <w:noProof/>
          <w:lang w:eastAsia="en-US"/>
        </w:rPr>
      </w:pPr>
      <w:r w:rsidRPr="00184D15">
        <w:rPr>
          <w:rFonts w:cstheme="minorHAnsi"/>
        </w:rPr>
        <w:t>Perkamų p</w:t>
      </w:r>
      <w:r w:rsidR="00300346">
        <w:rPr>
          <w:rFonts w:cstheme="minorHAnsi"/>
        </w:rPr>
        <w:t>rekių</w:t>
      </w:r>
      <w:r w:rsidRPr="00184D15">
        <w:rPr>
          <w:rFonts w:cstheme="minorHAnsi"/>
        </w:rPr>
        <w:t xml:space="preserve"> BVPŽ kodas – </w:t>
      </w:r>
      <w:r w:rsidR="007526F6">
        <w:rPr>
          <w:rFonts w:eastAsia="Times New Roman" w:cstheme="minorHAnsi"/>
          <w:noProof/>
          <w:lang w:eastAsia="en-US"/>
        </w:rPr>
        <w:t>39711200-1 Maisto paruošimo įrenginiai</w:t>
      </w:r>
      <w:r w:rsidR="00300346">
        <w:rPr>
          <w:rFonts w:eastAsia="Times New Roman" w:cstheme="minorHAnsi"/>
          <w:noProof/>
          <w:lang w:eastAsia="en-US"/>
        </w:rPr>
        <w:t>.</w:t>
      </w:r>
    </w:p>
    <w:p w14:paraId="5F3174F7" w14:textId="64F45024" w:rsidR="00151423" w:rsidRPr="00151423" w:rsidRDefault="00151423" w:rsidP="00151423">
      <w:pPr>
        <w:spacing w:after="0" w:line="240" w:lineRule="atLeast"/>
        <w:ind w:firstLine="567"/>
        <w:jc w:val="both"/>
        <w:rPr>
          <w:rStyle w:val="Grietas"/>
          <w:rFonts w:cstheme="minorHAnsi"/>
          <w:b w:val="0"/>
          <w:bCs w:val="0"/>
        </w:rPr>
      </w:pPr>
      <w:r w:rsidRPr="00151423">
        <w:rPr>
          <w:rStyle w:val="Grietas"/>
          <w:rFonts w:cstheme="minorHAnsi"/>
          <w:b w:val="0"/>
          <w:bCs w:val="0"/>
        </w:rPr>
        <w:t>Prekės perkamos įgyvendinant projektą „</w:t>
      </w:r>
      <w:r w:rsidR="008D2486" w:rsidRPr="008D2486">
        <w:rPr>
          <w:rStyle w:val="Grietas"/>
          <w:rFonts w:cstheme="minorHAnsi"/>
          <w:b w:val="0"/>
          <w:bCs w:val="0"/>
        </w:rPr>
        <w:t xml:space="preserve">Kauno </w:t>
      </w:r>
      <w:proofErr w:type="spellStart"/>
      <w:r w:rsidR="008D2486" w:rsidRPr="008D2486">
        <w:rPr>
          <w:rStyle w:val="Grietas"/>
          <w:rFonts w:cstheme="minorHAnsi"/>
          <w:b w:val="0"/>
          <w:bCs w:val="0"/>
        </w:rPr>
        <w:t>Tirkiliškių</w:t>
      </w:r>
      <w:proofErr w:type="spellEnd"/>
      <w:r w:rsidR="008D2486" w:rsidRPr="008D2486">
        <w:rPr>
          <w:rStyle w:val="Grietas"/>
          <w:rFonts w:cstheme="minorHAnsi"/>
          <w:b w:val="0"/>
          <w:bCs w:val="0"/>
        </w:rPr>
        <w:t xml:space="preserve"> mokyklos-darželio (M. Yčo g. 2) pastato rekonstrukcija“, projekto Nr. 22-311-P-0006, </w:t>
      </w:r>
      <w:proofErr w:type="spellStart"/>
      <w:r w:rsidR="008D2486" w:rsidRPr="008D2486">
        <w:rPr>
          <w:rStyle w:val="Grietas"/>
          <w:rFonts w:cstheme="minorHAnsi"/>
          <w:b w:val="0"/>
          <w:bCs w:val="0"/>
        </w:rPr>
        <w:t>papriemonė</w:t>
      </w:r>
      <w:proofErr w:type="spellEnd"/>
      <w:r w:rsidR="008D2486" w:rsidRPr="008D2486">
        <w:rPr>
          <w:rStyle w:val="Grietas"/>
          <w:rFonts w:cstheme="minorHAnsi"/>
          <w:b w:val="0"/>
          <w:bCs w:val="0"/>
        </w:rPr>
        <w:t xml:space="preserve"> 2.1.4.2.027 „Kauno </w:t>
      </w:r>
      <w:proofErr w:type="spellStart"/>
      <w:r w:rsidR="008D2486" w:rsidRPr="008D2486">
        <w:rPr>
          <w:rStyle w:val="Grietas"/>
          <w:rFonts w:cstheme="minorHAnsi"/>
          <w:b w:val="0"/>
          <w:bCs w:val="0"/>
        </w:rPr>
        <w:t>Tirkiliškių</w:t>
      </w:r>
      <w:proofErr w:type="spellEnd"/>
      <w:r w:rsidR="008D2486" w:rsidRPr="008D2486">
        <w:rPr>
          <w:rStyle w:val="Grietas"/>
          <w:rFonts w:cstheme="minorHAnsi"/>
          <w:b w:val="0"/>
          <w:bCs w:val="0"/>
        </w:rPr>
        <w:t xml:space="preserve"> mokyklos-darželio (M. Yčo g.</w:t>
      </w:r>
      <w:r w:rsidR="008D2486">
        <w:rPr>
          <w:rStyle w:val="Grietas"/>
          <w:rFonts w:cstheme="minorHAnsi"/>
          <w:b w:val="0"/>
          <w:bCs w:val="0"/>
        </w:rPr>
        <w:t> </w:t>
      </w:r>
      <w:r w:rsidR="008D2486" w:rsidRPr="008D2486">
        <w:rPr>
          <w:rStyle w:val="Grietas"/>
          <w:rFonts w:cstheme="minorHAnsi"/>
          <w:b w:val="0"/>
          <w:bCs w:val="0"/>
        </w:rPr>
        <w:t>2) pastato rekonstrukcija</w:t>
      </w:r>
      <w:r w:rsidRPr="00151423">
        <w:rPr>
          <w:rStyle w:val="Grietas"/>
          <w:rFonts w:cstheme="minorHAnsi"/>
          <w:b w:val="0"/>
          <w:bCs w:val="0"/>
        </w:rPr>
        <w:t xml:space="preserve">“. </w:t>
      </w:r>
    </w:p>
    <w:p w14:paraId="76984646" w14:textId="076107B8" w:rsidR="00151423" w:rsidRPr="00300346" w:rsidRDefault="00151423" w:rsidP="00151423">
      <w:pPr>
        <w:spacing w:after="0" w:line="240" w:lineRule="atLeast"/>
        <w:ind w:firstLine="567"/>
        <w:jc w:val="both"/>
        <w:rPr>
          <w:rStyle w:val="Grietas"/>
          <w:rFonts w:cstheme="minorHAnsi"/>
          <w:b w:val="0"/>
          <w:bCs w:val="0"/>
        </w:rPr>
      </w:pPr>
      <w:r w:rsidRPr="00151423">
        <w:rPr>
          <w:rStyle w:val="Grietas"/>
          <w:rFonts w:cstheme="minorHAnsi"/>
          <w:b w:val="0"/>
          <w:bCs w:val="0"/>
        </w:rPr>
        <w:t>Projektas finansuojamas Europos Sąjungos ir Lietuvos Respublikos valstybės biudžeto lėšomis.</w:t>
      </w:r>
    </w:p>
    <w:p w14:paraId="0EF0C52C" w14:textId="7B8F4656" w:rsidR="007259E8" w:rsidRPr="00CC4693" w:rsidRDefault="005932CB" w:rsidP="007259E8">
      <w:pPr>
        <w:spacing w:after="0" w:line="240" w:lineRule="atLeast"/>
        <w:ind w:firstLine="567"/>
        <w:jc w:val="both"/>
        <w:rPr>
          <w:rFonts w:ascii="Calibri" w:hAnsi="Calibri" w:cs="Calibri"/>
        </w:rPr>
      </w:pPr>
      <w:r w:rsidRPr="00DF25E5">
        <w:rPr>
          <w:rFonts w:cstheme="minorHAnsi"/>
        </w:rPr>
        <w:t>2.2</w:t>
      </w:r>
      <w:r w:rsidRPr="00CC4693">
        <w:rPr>
          <w:rFonts w:cstheme="minorHAnsi"/>
        </w:rPr>
        <w:t xml:space="preserve">. </w:t>
      </w:r>
      <w:r w:rsidR="007259E8" w:rsidRPr="00CC4693">
        <w:rPr>
          <w:rFonts w:cstheme="minorHAnsi"/>
        </w:rPr>
        <w:t xml:space="preserve">Pirkimo objektas į dalis neskaidomas. Pirkimo apimtys, reikalavimai ir techninė specifikacija apibrėžti specialiųjų pirkimo sąlygų </w:t>
      </w:r>
      <w:r w:rsidR="00007426" w:rsidRPr="00CC4693">
        <w:rPr>
          <w:rFonts w:cstheme="minorHAnsi"/>
        </w:rPr>
        <w:t xml:space="preserve">2, 7 ir </w:t>
      </w:r>
      <w:r w:rsidR="006D091C" w:rsidRPr="00CC4693">
        <w:rPr>
          <w:rFonts w:cstheme="minorHAnsi"/>
        </w:rPr>
        <w:t>8</w:t>
      </w:r>
      <w:r w:rsidR="007259E8" w:rsidRPr="00CC4693">
        <w:rPr>
          <w:rFonts w:cstheme="minorHAnsi"/>
        </w:rPr>
        <w:t xml:space="preserve"> prieduose. </w:t>
      </w:r>
    </w:p>
    <w:p w14:paraId="3C2F50B6" w14:textId="544A52EC" w:rsidR="00325243" w:rsidRPr="007F443A" w:rsidRDefault="00325243" w:rsidP="00CD682C">
      <w:pPr>
        <w:spacing w:after="0" w:line="240" w:lineRule="auto"/>
        <w:ind w:firstLine="567"/>
        <w:jc w:val="both"/>
        <w:rPr>
          <w:rFonts w:cstheme="minorHAnsi"/>
          <w:i/>
          <w:iCs/>
          <w:color w:val="FF0000"/>
        </w:rPr>
      </w:pPr>
      <w:r w:rsidRPr="00CD682C">
        <w:rPr>
          <w:rFonts w:cstheme="minorHAnsi"/>
        </w:rPr>
        <w:t>2.</w:t>
      </w:r>
      <w:r w:rsidR="00482397" w:rsidRPr="00CD682C">
        <w:rPr>
          <w:rFonts w:cstheme="minorHAnsi"/>
        </w:rPr>
        <w:t>3</w:t>
      </w:r>
      <w:r w:rsidRPr="00CD682C">
        <w:rPr>
          <w:rFonts w:cstheme="minorHAnsi"/>
        </w:rPr>
        <w:t>.</w:t>
      </w:r>
      <w:r w:rsidR="00E53E12" w:rsidRPr="007F443A">
        <w:rPr>
          <w:rFonts w:cstheme="minorHAnsi"/>
        </w:rPr>
        <w:t xml:space="preserve"> Jeigu apibūdinant pirkimo objektą techninėje specifikacijoje </w:t>
      </w:r>
      <w:r w:rsidR="000B4230">
        <w:rPr>
          <w:rFonts w:cstheme="minorHAnsi"/>
        </w:rPr>
        <w:t xml:space="preserve">ar kituose dokumentuose </w:t>
      </w:r>
      <w:r w:rsidR="00E53E12" w:rsidRPr="007F443A">
        <w:rPr>
          <w:rFonts w:cstheme="minorHAnsi"/>
        </w:rPr>
        <w:t>nurodytas konkretus modelis ar tiekim</w:t>
      </w:r>
      <w:r w:rsidR="008C6FCA">
        <w:rPr>
          <w:rFonts w:cstheme="minorHAnsi"/>
        </w:rPr>
        <w:t>o šaltinis, konkretus procesas,</w:t>
      </w:r>
      <w:r w:rsidR="000F531D" w:rsidRPr="00A95690">
        <w:rPr>
          <w:rFonts w:cstheme="minorHAnsi"/>
        </w:rPr>
        <w:t xml:space="preserve"> </w:t>
      </w:r>
      <w:r w:rsidR="008C6FCA">
        <w:rPr>
          <w:rFonts w:cstheme="minorHAnsi"/>
        </w:rPr>
        <w:t xml:space="preserve">sertifikatas, </w:t>
      </w:r>
      <w:r w:rsidR="00E53E12" w:rsidRPr="007F443A">
        <w:rPr>
          <w:rFonts w:cstheme="minorHAnsi"/>
        </w:rPr>
        <w:t xml:space="preserve">būdingas konkretaus tiekėjo tiekiamoms prekėms ar teikiamoms paslaugoms, ar prekių ženklas, patentas, tipai, konkreti kilmė ar gamyba, </w:t>
      </w:r>
      <w:r w:rsidR="00B07899">
        <w:rPr>
          <w:rFonts w:cstheme="minorHAnsi"/>
        </w:rPr>
        <w:t xml:space="preserve">medžiagiškumas, </w:t>
      </w:r>
      <w:r w:rsidR="00245655" w:rsidRPr="007F443A">
        <w:rPr>
          <w:rFonts w:cstheme="minorHAnsi"/>
        </w:rPr>
        <w:t xml:space="preserve">turi būti </w:t>
      </w:r>
      <w:r w:rsidR="00AE7624" w:rsidRPr="007F443A">
        <w:rPr>
          <w:rFonts w:cstheme="minorHAnsi"/>
        </w:rPr>
        <w:t xml:space="preserve">laikoma, kad kiekviena tokia nuoroda yra pateikta su žodžiais „arba lygiavertis“. </w:t>
      </w:r>
    </w:p>
    <w:p w14:paraId="4DB12EDF" w14:textId="3A84E2C0" w:rsidR="0083071D" w:rsidRPr="00461C26" w:rsidRDefault="00004521" w:rsidP="00461C26">
      <w:pPr>
        <w:pStyle w:val="Sraopastraipa"/>
        <w:spacing w:after="0" w:line="240" w:lineRule="auto"/>
        <w:ind w:left="0" w:firstLine="567"/>
        <w:jc w:val="both"/>
        <w:rPr>
          <w:rFonts w:cstheme="minorHAnsi"/>
        </w:rPr>
      </w:pPr>
      <w:r w:rsidRPr="007F443A">
        <w:rPr>
          <w:rFonts w:cstheme="minorHAnsi"/>
        </w:rPr>
        <w:lastRenderedPageBreak/>
        <w:t>2.</w:t>
      </w:r>
      <w:r w:rsidR="00482397" w:rsidRPr="007F443A">
        <w:rPr>
          <w:rFonts w:cstheme="minorHAnsi"/>
        </w:rPr>
        <w:t>4</w:t>
      </w:r>
      <w:r w:rsidRPr="007F443A">
        <w:rPr>
          <w:rFonts w:cstheme="minorHAnsi"/>
        </w:rPr>
        <w:t xml:space="preserve">. Jeigu apibūdinant pirkimo objektą techninėje specifikacijoje </w:t>
      </w:r>
      <w:r w:rsidR="000B4230">
        <w:rPr>
          <w:rFonts w:cstheme="minorHAnsi"/>
        </w:rPr>
        <w:t xml:space="preserve">ar kituose dokumentuose </w:t>
      </w:r>
      <w:r w:rsidRPr="007F443A">
        <w:rPr>
          <w:rFonts w:cstheme="minorHAnsi"/>
        </w:rPr>
        <w:t>nurodytas standartas</w:t>
      </w:r>
      <w:r w:rsidR="00245655" w:rsidRPr="007F443A">
        <w:rPr>
          <w:rFonts w:cstheme="minorHAnsi"/>
        </w:rPr>
        <w:t xml:space="preserve">, </w:t>
      </w:r>
      <w:r w:rsidR="00245655" w:rsidRPr="007F443A">
        <w:rPr>
          <w:rFonts w:cstheme="minorHAnsi"/>
          <w:color w:val="000000"/>
        </w:rPr>
        <w:t>techninis liudijimas ar bendrosios techninės specifikacijos</w:t>
      </w:r>
      <w:r w:rsidR="00046522" w:rsidRPr="007F443A">
        <w:rPr>
          <w:rFonts w:cstheme="minorHAnsi"/>
          <w:color w:val="000000"/>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7F443A">
        <w:rPr>
          <w:rFonts w:cstheme="minorHAnsi"/>
          <w:color w:val="000000"/>
        </w:rPr>
        <w:t xml:space="preserve">, </w:t>
      </w:r>
      <w:r w:rsidR="00245655" w:rsidRPr="007F443A">
        <w:rPr>
          <w:rFonts w:cstheme="minorHAnsi"/>
        </w:rPr>
        <w:t xml:space="preserve">turi būti laikoma, kad kiekviena tokia nuoroda yra pateikta su žodžiais „arba lygiavertis“. </w:t>
      </w:r>
    </w:p>
    <w:p w14:paraId="2160087D" w14:textId="77777777" w:rsidR="00D22226" w:rsidRPr="007F443A" w:rsidRDefault="00202323" w:rsidP="00202323">
      <w:pPr>
        <w:pStyle w:val="Antrat1"/>
        <w:spacing w:line="20" w:lineRule="atLeast"/>
        <w:contextualSpacing/>
        <w:rPr>
          <w:rFonts w:asciiTheme="minorHAnsi" w:hAnsiTheme="minorHAnsi" w:cstheme="minorHAnsi"/>
        </w:rPr>
      </w:pPr>
      <w:bookmarkStart w:id="10" w:name="_Toc208419850"/>
      <w:r w:rsidRPr="007F443A">
        <w:rPr>
          <w:rFonts w:asciiTheme="minorHAnsi" w:hAnsiTheme="minorHAnsi" w:cstheme="minorHAnsi"/>
        </w:rPr>
        <w:t>3.</w:t>
      </w:r>
      <w:r w:rsidR="00D24970" w:rsidRPr="007F443A">
        <w:rPr>
          <w:rFonts w:asciiTheme="minorHAnsi" w:hAnsiTheme="minorHAnsi" w:cstheme="minorHAnsi"/>
        </w:rPr>
        <w:t xml:space="preserve"> </w:t>
      </w:r>
      <w:bookmarkStart w:id="11" w:name="_Ref39427921"/>
      <w:bookmarkStart w:id="12" w:name="_Ref39427927"/>
      <w:bookmarkStart w:id="13" w:name="_Ref39740354"/>
      <w:r w:rsidR="00D22226" w:rsidRPr="007F443A">
        <w:rPr>
          <w:rFonts w:asciiTheme="minorHAnsi" w:hAnsiTheme="minorHAnsi" w:cstheme="minorHAnsi"/>
        </w:rPr>
        <w:t>Susitikimai su tiekėjais</w:t>
      </w:r>
      <w:bookmarkEnd w:id="11"/>
      <w:bookmarkEnd w:id="12"/>
      <w:r w:rsidR="003B6924" w:rsidRPr="007F443A">
        <w:rPr>
          <w:rFonts w:asciiTheme="minorHAnsi" w:hAnsiTheme="minorHAnsi" w:cstheme="minorHAnsi"/>
        </w:rPr>
        <w:t xml:space="preserve"> ir objekto apžiūra</w:t>
      </w:r>
      <w:bookmarkEnd w:id="10"/>
      <w:bookmarkEnd w:id="13"/>
    </w:p>
    <w:p w14:paraId="7C327754" w14:textId="77777777" w:rsidR="00B176FD" w:rsidRPr="008F774B" w:rsidRDefault="00862DB8" w:rsidP="00482397">
      <w:pPr>
        <w:pStyle w:val="Sraopastraipa"/>
        <w:spacing w:after="0"/>
        <w:ind w:left="0" w:firstLine="567"/>
        <w:jc w:val="both"/>
        <w:rPr>
          <w:rFonts w:cstheme="minorHAnsi"/>
        </w:rPr>
      </w:pPr>
      <w:r w:rsidRPr="008F774B">
        <w:rPr>
          <w:rFonts w:cstheme="minorHAnsi"/>
          <w:iCs/>
        </w:rPr>
        <w:t>3.1.</w:t>
      </w:r>
      <w:r w:rsidR="00482397" w:rsidRPr="008F774B">
        <w:rPr>
          <w:rFonts w:cstheme="minorHAnsi"/>
          <w:i/>
        </w:rPr>
        <w:t xml:space="preserve"> </w:t>
      </w:r>
      <w:r w:rsidR="00B176FD" w:rsidRPr="008F774B">
        <w:rPr>
          <w:rFonts w:cstheme="minorHAnsi"/>
        </w:rPr>
        <w:t xml:space="preserve">Perkančioji organizacija nerengs susitikimo su tiekėjais dėl pirkimo </w:t>
      </w:r>
      <w:r w:rsidR="004257A5" w:rsidRPr="008F774B">
        <w:rPr>
          <w:rFonts w:cstheme="minorHAnsi"/>
        </w:rPr>
        <w:t>sąlyg</w:t>
      </w:r>
      <w:r w:rsidR="00B176FD" w:rsidRPr="008F774B">
        <w:rPr>
          <w:rFonts w:cstheme="minorHAnsi"/>
        </w:rPr>
        <w:t>ų</w:t>
      </w:r>
      <w:r w:rsidR="00946722" w:rsidRPr="008F774B">
        <w:rPr>
          <w:rFonts w:cstheme="minorHAnsi"/>
        </w:rPr>
        <w:t xml:space="preserve"> paaiškinimo</w:t>
      </w:r>
      <w:r w:rsidR="00B176FD" w:rsidRPr="008F774B">
        <w:rPr>
          <w:rFonts w:cstheme="minorHAnsi"/>
        </w:rPr>
        <w:t>.</w:t>
      </w:r>
    </w:p>
    <w:p w14:paraId="3718BC24" w14:textId="77777777" w:rsidR="00BE0587" w:rsidRPr="007F443A" w:rsidRDefault="00482397" w:rsidP="00BE0587">
      <w:pPr>
        <w:pStyle w:val="Sraopastraipa"/>
        <w:spacing w:after="0" w:line="240" w:lineRule="auto"/>
        <w:ind w:left="567"/>
        <w:jc w:val="both"/>
        <w:rPr>
          <w:rFonts w:eastAsiaTheme="minorHAnsi" w:cstheme="minorHAnsi"/>
          <w:lang w:eastAsia="en-US"/>
        </w:rPr>
      </w:pPr>
      <w:r w:rsidRPr="007F443A">
        <w:rPr>
          <w:rFonts w:eastAsiaTheme="minorHAnsi" w:cstheme="minorHAnsi"/>
          <w:lang w:eastAsia="en-US"/>
        </w:rPr>
        <w:t xml:space="preserve">3.2. </w:t>
      </w:r>
      <w:r w:rsidR="00BE0587" w:rsidRPr="007F443A">
        <w:rPr>
          <w:rFonts w:eastAsiaTheme="minorHAnsi" w:cstheme="minorHAnsi"/>
          <w:lang w:eastAsia="en-US"/>
        </w:rPr>
        <w:t>P</w:t>
      </w:r>
      <w:r w:rsidR="00BE0587" w:rsidRPr="007F443A">
        <w:rPr>
          <w:rFonts w:cstheme="minorHAnsi"/>
        </w:rPr>
        <w:t>erkančioji organizacija nerengs objekto apžiūros.</w:t>
      </w:r>
    </w:p>
    <w:p w14:paraId="4AF676D6" w14:textId="73335984" w:rsidR="00C94B9F" w:rsidRDefault="00AD57B1" w:rsidP="00AD57B1">
      <w:pPr>
        <w:pStyle w:val="Antrat1"/>
        <w:spacing w:line="20" w:lineRule="atLeast"/>
        <w:contextualSpacing/>
        <w:rPr>
          <w:rFonts w:asciiTheme="minorHAnsi" w:hAnsiTheme="minorHAnsi" w:cstheme="minorHAnsi"/>
        </w:rPr>
      </w:pPr>
      <w:bookmarkStart w:id="14" w:name="_Ref39473754"/>
      <w:bookmarkStart w:id="15" w:name="_Ref39473761"/>
      <w:bookmarkStart w:id="16" w:name="_Ref39474188"/>
      <w:bookmarkStart w:id="17" w:name="_Toc208419851"/>
      <w:r w:rsidRPr="007F443A">
        <w:rPr>
          <w:rFonts w:asciiTheme="minorHAnsi" w:hAnsiTheme="minorHAnsi" w:cstheme="minorHAnsi"/>
        </w:rPr>
        <w:t xml:space="preserve">4. </w:t>
      </w:r>
      <w:r w:rsidR="00173ACB" w:rsidRPr="007F443A">
        <w:rPr>
          <w:rFonts w:asciiTheme="minorHAnsi" w:hAnsiTheme="minorHAnsi" w:cstheme="minorHAnsi"/>
        </w:rPr>
        <w:t>Tiekėjų pašalinimo pagrindai</w:t>
      </w:r>
      <w:bookmarkEnd w:id="14"/>
      <w:bookmarkEnd w:id="15"/>
      <w:bookmarkEnd w:id="16"/>
      <w:r w:rsidR="00975F1F" w:rsidRPr="007F443A">
        <w:rPr>
          <w:rFonts w:asciiTheme="minorHAnsi" w:hAnsiTheme="minorHAnsi" w:cstheme="minorHAnsi"/>
        </w:rPr>
        <w:t xml:space="preserve"> ir kvalifikacijos reikalavimai</w:t>
      </w:r>
      <w:bookmarkEnd w:id="17"/>
    </w:p>
    <w:p w14:paraId="08622282" w14:textId="1BFA2B90" w:rsidR="008C73C6" w:rsidRPr="008C73C6" w:rsidRDefault="008C73C6" w:rsidP="008C73C6">
      <w:pPr>
        <w:spacing w:after="120" w:line="20" w:lineRule="atLeast"/>
        <w:ind w:firstLine="567"/>
        <w:contextualSpacing/>
        <w:jc w:val="both"/>
        <w:rPr>
          <w:rFonts w:cstheme="minorHAnsi"/>
        </w:rPr>
      </w:pPr>
      <w:r w:rsidRPr="008C73C6">
        <w:rPr>
          <w:rFonts w:cstheme="minorHAnsi"/>
        </w:rPr>
        <w:t>4.1. Reikalavimai dėl tiekėjo ir</w:t>
      </w:r>
      <w:bookmarkStart w:id="18" w:name="_Hlk41039660"/>
      <w:r w:rsidRPr="008C73C6">
        <w:rPr>
          <w:rFonts w:cstheme="minorHAnsi"/>
        </w:rPr>
        <w:t xml:space="preserve"> subtiekėjų (jei taikoma), ūkio subjektų, kurių pajėgumais tiekėjas remiasi, </w:t>
      </w:r>
      <w:bookmarkEnd w:id="18"/>
      <w:r w:rsidRPr="008C73C6">
        <w:rPr>
          <w:rFonts w:cstheme="minorHAnsi"/>
        </w:rPr>
        <w:t xml:space="preserve">pašalinimo pagrindų nebuvimo bei jų nebuvimą patvirtinantys dokumentai nurodyti specialiųjų </w:t>
      </w:r>
      <w:r w:rsidRPr="008C73C6">
        <w:rPr>
          <w:rFonts w:eastAsia="Calibri" w:cstheme="minorHAnsi"/>
        </w:rPr>
        <w:t xml:space="preserve">pirkimo </w:t>
      </w:r>
      <w:r w:rsidRPr="00CE3A7D">
        <w:rPr>
          <w:rFonts w:eastAsia="Calibri" w:cstheme="minorHAnsi"/>
        </w:rPr>
        <w:t xml:space="preserve">sąlygų </w:t>
      </w:r>
      <w:r w:rsidRPr="00CE3A7D">
        <w:rPr>
          <w:rFonts w:cstheme="minorHAnsi"/>
        </w:rPr>
        <w:t>3</w:t>
      </w:r>
      <w:r w:rsidR="005A1D2F">
        <w:rPr>
          <w:rFonts w:cstheme="minorHAnsi"/>
        </w:rPr>
        <w:t> </w:t>
      </w:r>
      <w:r w:rsidRPr="008C73C6">
        <w:rPr>
          <w:rFonts w:eastAsia="Calibri" w:cstheme="minorHAnsi"/>
        </w:rPr>
        <w:t>priede</w:t>
      </w:r>
      <w:r w:rsidRPr="008C73C6">
        <w:rPr>
          <w:rFonts w:cstheme="minorHAnsi"/>
        </w:rPr>
        <w:t xml:space="preserve">. </w:t>
      </w:r>
    </w:p>
    <w:p w14:paraId="251FCD5E" w14:textId="11733D0C" w:rsidR="00045098" w:rsidRDefault="003867AD" w:rsidP="005D39BA">
      <w:pPr>
        <w:spacing w:after="0" w:line="20" w:lineRule="atLeast"/>
        <w:ind w:firstLine="567"/>
        <w:contextualSpacing/>
        <w:jc w:val="both"/>
        <w:rPr>
          <w:rFonts w:eastAsiaTheme="minorHAnsi" w:cstheme="minorHAnsi"/>
          <w:iCs/>
          <w:lang w:eastAsia="en-US"/>
        </w:rPr>
      </w:pPr>
      <w:r>
        <w:rPr>
          <w:rFonts w:eastAsiaTheme="minorHAnsi" w:cstheme="minorHAnsi"/>
          <w:iCs/>
          <w:lang w:eastAsia="en-US"/>
        </w:rPr>
        <w:t xml:space="preserve">4.2. </w:t>
      </w:r>
      <w:r w:rsidR="00CE3A7D" w:rsidRPr="00C40CB3">
        <w:rPr>
          <w:rFonts w:eastAsiaTheme="minorHAnsi" w:cstheme="minorHAnsi"/>
          <w:iCs/>
          <w:lang w:eastAsia="en-US"/>
        </w:rPr>
        <w:t>Tiekėjams nenustat</w:t>
      </w:r>
      <w:r w:rsidR="00C40CB3" w:rsidRPr="00C40CB3">
        <w:rPr>
          <w:rFonts w:eastAsiaTheme="minorHAnsi" w:cstheme="minorHAnsi"/>
          <w:iCs/>
          <w:lang w:eastAsia="en-US"/>
        </w:rPr>
        <w:t>omi kvalifikacijos reikalavimai</w:t>
      </w:r>
      <w:r w:rsidR="005D39BA" w:rsidRPr="005D39BA">
        <w:rPr>
          <w:rFonts w:eastAsiaTheme="minorHAnsi" w:cstheme="minorHAnsi"/>
          <w:iCs/>
          <w:lang w:eastAsia="en-US"/>
        </w:rPr>
        <w:t xml:space="preserve">. </w:t>
      </w:r>
    </w:p>
    <w:p w14:paraId="795293EC" w14:textId="50D34943" w:rsidR="00A000BE" w:rsidRPr="007F443A" w:rsidRDefault="00D24970" w:rsidP="0037632B">
      <w:pPr>
        <w:pStyle w:val="Antrat1"/>
        <w:tabs>
          <w:tab w:val="left" w:pos="567"/>
        </w:tabs>
        <w:spacing w:after="0"/>
        <w:contextualSpacing/>
        <w:jc w:val="both"/>
        <w:rPr>
          <w:rFonts w:asciiTheme="minorHAnsi" w:hAnsiTheme="minorHAnsi" w:cstheme="minorHAnsi"/>
        </w:rPr>
      </w:pPr>
      <w:bookmarkStart w:id="19" w:name="_Toc208419852"/>
      <w:r w:rsidRPr="007F443A">
        <w:rPr>
          <w:rFonts w:asciiTheme="minorHAnsi" w:hAnsiTheme="minorHAnsi" w:cstheme="minorHAnsi"/>
        </w:rPr>
        <w:t>5</w:t>
      </w:r>
      <w:r w:rsidR="001E3D5A" w:rsidRPr="007F443A">
        <w:rPr>
          <w:rFonts w:asciiTheme="minorHAnsi" w:hAnsiTheme="minorHAnsi" w:cstheme="minorHAnsi"/>
        </w:rPr>
        <w:t>.</w:t>
      </w:r>
      <w:r w:rsidR="00045098">
        <w:rPr>
          <w:rFonts w:asciiTheme="minorHAnsi" w:hAnsiTheme="minorHAnsi" w:cstheme="minorHAnsi"/>
        </w:rPr>
        <w:t xml:space="preserve"> </w:t>
      </w:r>
      <w:r w:rsidR="009743D3" w:rsidRPr="007F443A">
        <w:rPr>
          <w:rFonts w:asciiTheme="minorHAnsi" w:hAnsiTheme="minorHAnsi" w:cstheme="minorHAnsi"/>
        </w:rPr>
        <w:t>Reikalavimai, susiję su nacionaliniu saugumu</w:t>
      </w:r>
      <w:bookmarkEnd w:id="19"/>
    </w:p>
    <w:p w14:paraId="0B918F12" w14:textId="3BA9805D" w:rsidR="002A637A" w:rsidRPr="00F64424" w:rsidRDefault="00EB3C4F" w:rsidP="00135FC6">
      <w:pPr>
        <w:pStyle w:val="Betarp"/>
        <w:ind w:firstLine="567"/>
        <w:jc w:val="both"/>
      </w:pPr>
      <w:r w:rsidRPr="00EB3C4F">
        <w:t>Netaikoma.</w:t>
      </w:r>
    </w:p>
    <w:p w14:paraId="6A2A5C29" w14:textId="77777777" w:rsidR="00AF62E6" w:rsidRPr="007F443A" w:rsidRDefault="00245E8F" w:rsidP="00142AB7">
      <w:pPr>
        <w:pStyle w:val="Antrat1"/>
        <w:spacing w:line="20" w:lineRule="atLeast"/>
        <w:contextualSpacing/>
        <w:rPr>
          <w:rFonts w:asciiTheme="minorHAnsi" w:hAnsiTheme="minorHAnsi" w:cstheme="minorHAnsi"/>
        </w:rPr>
      </w:pPr>
      <w:bookmarkStart w:id="20" w:name="_Ref39666794"/>
      <w:bookmarkStart w:id="21" w:name="_Ref39666796"/>
      <w:bookmarkStart w:id="22" w:name="_Toc208419853"/>
      <w:r w:rsidRPr="007F443A">
        <w:rPr>
          <w:rFonts w:asciiTheme="minorHAnsi" w:hAnsiTheme="minorHAnsi" w:cstheme="minorHAnsi"/>
        </w:rPr>
        <w:t>6</w:t>
      </w:r>
      <w:r w:rsidR="0005396D" w:rsidRPr="007F443A">
        <w:rPr>
          <w:rFonts w:asciiTheme="minorHAnsi" w:hAnsiTheme="minorHAnsi" w:cstheme="minorHAnsi"/>
        </w:rPr>
        <w:t xml:space="preserve">. </w:t>
      </w:r>
      <w:r w:rsidR="00220588" w:rsidRPr="007F443A">
        <w:rPr>
          <w:rFonts w:asciiTheme="minorHAnsi" w:hAnsiTheme="minorHAnsi" w:cstheme="minorHAnsi"/>
        </w:rPr>
        <w:t>Specialieji r</w:t>
      </w:r>
      <w:r w:rsidR="00DF58E2" w:rsidRPr="007F443A">
        <w:rPr>
          <w:rFonts w:asciiTheme="minorHAnsi" w:hAnsiTheme="minorHAnsi" w:cstheme="minorHAnsi"/>
        </w:rPr>
        <w:t>eikalavimai pasiūlymų rengimui ir pateikimui</w:t>
      </w:r>
      <w:bookmarkEnd w:id="20"/>
      <w:bookmarkEnd w:id="21"/>
      <w:bookmarkEnd w:id="22"/>
    </w:p>
    <w:p w14:paraId="761E7AB1" w14:textId="523F64BE" w:rsidR="00EF5623" w:rsidRPr="007F443A" w:rsidRDefault="00192AF9" w:rsidP="00135FC6">
      <w:pPr>
        <w:pStyle w:val="Betarp"/>
        <w:ind w:firstLine="567"/>
        <w:rPr>
          <w:i/>
          <w:iCs/>
          <w:color w:val="7030A0"/>
        </w:rPr>
      </w:pPr>
      <w:r w:rsidRPr="007F443A">
        <w:t xml:space="preserve">6.1. </w:t>
      </w:r>
      <w:r w:rsidR="00EF5623" w:rsidRPr="007F443A">
        <w:t xml:space="preserve">Tiekėjo </w:t>
      </w:r>
      <w:r w:rsidR="0058726C" w:rsidRPr="007F443A">
        <w:t>p</w:t>
      </w:r>
      <w:r w:rsidR="00EF5623" w:rsidRPr="007F443A">
        <w:t xml:space="preserve">asiūlymą sudaro CVP IS pateikiamų ir </w:t>
      </w:r>
      <w:r w:rsidR="00F15F95">
        <w:t>tol</w:t>
      </w:r>
      <w:r w:rsidR="00EF5623" w:rsidRPr="007F443A">
        <w:t>iau nurodytų dokumentų visuma</w:t>
      </w:r>
      <w:r w:rsidR="00FD53CF" w:rsidRPr="007F443A">
        <w:t>:</w:t>
      </w:r>
    </w:p>
    <w:p w14:paraId="0A55C46D" w14:textId="7033B3CD" w:rsidR="00FF12F1" w:rsidRPr="004B7863" w:rsidRDefault="00D8367F" w:rsidP="00DF5A52">
      <w:pPr>
        <w:pStyle w:val="Sraopastraipa"/>
        <w:numPr>
          <w:ilvl w:val="2"/>
          <w:numId w:val="8"/>
        </w:numPr>
        <w:spacing w:after="0" w:line="240" w:lineRule="auto"/>
        <w:ind w:left="0" w:firstLine="567"/>
        <w:jc w:val="both"/>
        <w:rPr>
          <w:rFonts w:cstheme="minorHAnsi"/>
          <w:u w:val="single"/>
        </w:rPr>
      </w:pPr>
      <w:r w:rsidRPr="004D03BA">
        <w:rPr>
          <w:rFonts w:cstheme="minorHAnsi"/>
        </w:rPr>
        <w:t xml:space="preserve">tiekėjo </w:t>
      </w:r>
      <w:r w:rsidR="005A195F" w:rsidRPr="004D03BA">
        <w:rPr>
          <w:rFonts w:cstheme="minorHAnsi"/>
        </w:rPr>
        <w:t>p</w:t>
      </w:r>
      <w:r w:rsidR="003F0DA7" w:rsidRPr="004D03BA">
        <w:rPr>
          <w:rFonts w:cstheme="minorHAnsi"/>
        </w:rPr>
        <w:t xml:space="preserve">asiūlymas, parengtas pagal </w:t>
      </w:r>
      <w:r w:rsidR="007C1C57" w:rsidRPr="004D03BA">
        <w:rPr>
          <w:rFonts w:cstheme="minorHAnsi"/>
        </w:rPr>
        <w:t>specialiųjų p</w:t>
      </w:r>
      <w:r w:rsidR="00551FA7" w:rsidRPr="004D03BA">
        <w:rPr>
          <w:rFonts w:cstheme="minorHAnsi"/>
        </w:rPr>
        <w:t xml:space="preserve">irkimo </w:t>
      </w:r>
      <w:r w:rsidR="00476F8C" w:rsidRPr="004D03BA">
        <w:rPr>
          <w:rFonts w:cstheme="minorHAnsi"/>
        </w:rPr>
        <w:t>sąlygų</w:t>
      </w:r>
      <w:r w:rsidR="00262982" w:rsidRPr="004D03BA">
        <w:rPr>
          <w:rFonts w:cstheme="minorHAnsi"/>
        </w:rPr>
        <w:t xml:space="preserve"> </w:t>
      </w:r>
      <w:r w:rsidR="00262982" w:rsidRPr="00D054CE">
        <w:rPr>
          <w:rFonts w:cstheme="minorHAnsi"/>
        </w:rPr>
        <w:t>2</w:t>
      </w:r>
      <w:r w:rsidR="00DE5F20" w:rsidRPr="00D054CE">
        <w:rPr>
          <w:rFonts w:cstheme="minorHAnsi"/>
          <w:shd w:val="clear" w:color="auto" w:fill="FFFFFF"/>
        </w:rPr>
        <w:t xml:space="preserve"> </w:t>
      </w:r>
      <w:r w:rsidR="00476F8C" w:rsidRPr="00D054CE">
        <w:rPr>
          <w:rFonts w:cstheme="minorHAnsi"/>
        </w:rPr>
        <w:t xml:space="preserve">priede </w:t>
      </w:r>
      <w:r w:rsidR="003F0DA7" w:rsidRPr="004D03BA">
        <w:rPr>
          <w:rFonts w:cstheme="minorHAnsi"/>
        </w:rPr>
        <w:t xml:space="preserve">pateiktą </w:t>
      </w:r>
      <w:r w:rsidR="00C35C26" w:rsidRPr="004D03BA">
        <w:rPr>
          <w:rFonts w:cstheme="minorHAnsi"/>
        </w:rPr>
        <w:t>p</w:t>
      </w:r>
      <w:r w:rsidR="003F0DA7" w:rsidRPr="004D03BA">
        <w:rPr>
          <w:rFonts w:cstheme="minorHAnsi"/>
        </w:rPr>
        <w:t>asiūlymo formą</w:t>
      </w:r>
      <w:r w:rsidR="00B911EF">
        <w:rPr>
          <w:rFonts w:cstheme="minorHAnsi"/>
        </w:rPr>
        <w:t>;</w:t>
      </w:r>
    </w:p>
    <w:p w14:paraId="0F09CEF4" w14:textId="00F59FDF" w:rsidR="008C58DE" w:rsidRPr="0098244D" w:rsidRDefault="008C58DE" w:rsidP="00F15F95">
      <w:pPr>
        <w:pStyle w:val="Sraopastraipa"/>
        <w:numPr>
          <w:ilvl w:val="2"/>
          <w:numId w:val="8"/>
        </w:numPr>
        <w:spacing w:line="240" w:lineRule="atLeast"/>
        <w:ind w:left="0" w:firstLine="567"/>
        <w:jc w:val="both"/>
        <w:rPr>
          <w:rFonts w:cstheme="minorHAnsi"/>
          <w:u w:val="single"/>
        </w:rPr>
      </w:pPr>
      <w:r w:rsidRPr="008C58DE">
        <w:rPr>
          <w:rFonts w:cstheme="minorHAnsi"/>
        </w:rPr>
        <w:t xml:space="preserve">techninė specifikacija, užpildyta pagal specialiųjų pirkimo </w:t>
      </w:r>
      <w:r w:rsidRPr="00CC4693">
        <w:rPr>
          <w:rFonts w:cstheme="minorHAnsi"/>
        </w:rPr>
        <w:t xml:space="preserve">sąlygų </w:t>
      </w:r>
      <w:r w:rsidR="007526F6" w:rsidRPr="00CC4693">
        <w:rPr>
          <w:rFonts w:cstheme="minorHAnsi"/>
        </w:rPr>
        <w:t xml:space="preserve">8 </w:t>
      </w:r>
      <w:r w:rsidRPr="00CC4693">
        <w:rPr>
          <w:rFonts w:cstheme="minorHAnsi"/>
        </w:rPr>
        <w:t>priedą</w:t>
      </w:r>
      <w:r w:rsidR="00F15F95">
        <w:rPr>
          <w:rFonts w:cstheme="minorHAnsi"/>
        </w:rPr>
        <w:t>,</w:t>
      </w:r>
      <w:r w:rsidR="00F15F95" w:rsidRPr="00F15F95">
        <w:rPr>
          <w:rFonts w:cstheme="minorHAnsi"/>
        </w:rPr>
        <w:t xml:space="preserve"> ir prekių atitiktį techninėje specifikacijoje nurodytiems reikalavimams patvirtinantys dokumentai (kur yra reikalaujama pateikti)</w:t>
      </w:r>
      <w:r w:rsidR="00B911EF">
        <w:rPr>
          <w:rFonts w:cstheme="minorHAnsi"/>
        </w:rPr>
        <w:t>;</w:t>
      </w:r>
    </w:p>
    <w:p w14:paraId="6A02D8F2" w14:textId="5202C407" w:rsidR="0098244D" w:rsidRPr="00CC4693" w:rsidRDefault="0098244D" w:rsidP="00F15F95">
      <w:pPr>
        <w:pStyle w:val="Sraopastraipa"/>
        <w:numPr>
          <w:ilvl w:val="2"/>
          <w:numId w:val="8"/>
        </w:numPr>
        <w:spacing w:line="240" w:lineRule="atLeast"/>
        <w:ind w:left="0" w:firstLine="567"/>
        <w:jc w:val="both"/>
        <w:rPr>
          <w:rFonts w:cstheme="minorHAnsi"/>
          <w:u w:val="single"/>
        </w:rPr>
      </w:pPr>
      <w:r w:rsidRPr="0098244D">
        <w:rPr>
          <w:rFonts w:ascii="Calibri" w:hAnsi="Calibri" w:cs="Calibri"/>
        </w:rPr>
        <w:t>užpildytas EBVPD (specialiųjų pirkimo sąlygų 5</w:t>
      </w:r>
      <w:r w:rsidRPr="0098244D">
        <w:rPr>
          <w:rFonts w:ascii="Calibri" w:hAnsi="Calibri" w:cs="Calibri"/>
          <w:color w:val="00B050"/>
        </w:rPr>
        <w:t xml:space="preserve"> </w:t>
      </w:r>
      <w:r w:rsidRPr="0098244D">
        <w:rPr>
          <w:rFonts w:ascii="Calibri" w:hAnsi="Calibri" w:cs="Calibri"/>
        </w:rPr>
        <w:t xml:space="preserve">priedas). Atskirą EBVPD pildo: tiekėjas; kiekvienas tiekėjų grupės narys (jeigu </w:t>
      </w:r>
      <w:r w:rsidR="005E7D2B">
        <w:rPr>
          <w:rFonts w:ascii="Calibri" w:hAnsi="Calibri" w:cs="Calibri"/>
        </w:rPr>
        <w:t>pasiūlymą teikia tiekėjų grupė).</w:t>
      </w:r>
      <w:r w:rsidRPr="0098244D">
        <w:rPr>
          <w:rFonts w:ascii="Calibri" w:hAnsi="Calibri" w:cs="Calibri"/>
        </w:rPr>
        <w:t xml:space="preserve"> Subtiekėjo EBVPD nereikalaujamas. Pateikdamas pasiūlymą, tiekėjas patvirtina ir EBVPD tikrumą</w:t>
      </w:r>
      <w:r w:rsidRPr="0098244D">
        <w:rPr>
          <w:rStyle w:val="BetarpDiagrama"/>
          <w:lang w:eastAsia="en-US"/>
        </w:rPr>
        <w:t>;</w:t>
      </w:r>
    </w:p>
    <w:p w14:paraId="222E6A03" w14:textId="5A95AF25" w:rsidR="008C58DE" w:rsidRPr="00584CC1" w:rsidRDefault="000C55D6" w:rsidP="00191A15">
      <w:pPr>
        <w:pStyle w:val="Sraopastraipa"/>
        <w:numPr>
          <w:ilvl w:val="2"/>
          <w:numId w:val="8"/>
        </w:numPr>
        <w:tabs>
          <w:tab w:val="left" w:pos="0"/>
          <w:tab w:val="left" w:pos="1276"/>
        </w:tabs>
        <w:spacing w:after="0" w:line="240" w:lineRule="atLeast"/>
        <w:ind w:left="0" w:firstLine="567"/>
        <w:jc w:val="both"/>
        <w:rPr>
          <w:rFonts w:cstheme="minorHAnsi"/>
          <w:u w:val="single"/>
        </w:rPr>
      </w:pPr>
      <w:r w:rsidRPr="008C58DE">
        <w:rPr>
          <w:rFonts w:cstheme="minorHAnsi"/>
        </w:rPr>
        <w:t xml:space="preserve">jungtinės veiklos sutarties kopija (jeigu </w:t>
      </w:r>
      <w:r w:rsidR="00C35C26" w:rsidRPr="008C58DE">
        <w:rPr>
          <w:rFonts w:cstheme="minorHAnsi"/>
        </w:rPr>
        <w:t>p</w:t>
      </w:r>
      <w:r w:rsidRPr="008C58DE">
        <w:rPr>
          <w:rFonts w:cstheme="minorHAnsi"/>
        </w:rPr>
        <w:t>irkime dalyvauja ūkio subjektų grupė jungtinės veiklos sutarties pagrindu)</w:t>
      </w:r>
      <w:r w:rsidR="00584CC1">
        <w:rPr>
          <w:rFonts w:cstheme="minorHAnsi"/>
        </w:rPr>
        <w:t>;</w:t>
      </w:r>
    </w:p>
    <w:p w14:paraId="5FB28F85" w14:textId="52E1A659" w:rsidR="00584CC1" w:rsidRPr="008C58DE" w:rsidRDefault="00584CC1" w:rsidP="00191A15">
      <w:pPr>
        <w:pStyle w:val="Sraopastraipa"/>
        <w:numPr>
          <w:ilvl w:val="2"/>
          <w:numId w:val="8"/>
        </w:numPr>
        <w:tabs>
          <w:tab w:val="left" w:pos="0"/>
          <w:tab w:val="left" w:pos="1276"/>
        </w:tabs>
        <w:spacing w:after="0" w:line="240" w:lineRule="atLeast"/>
        <w:ind w:left="0" w:firstLine="567"/>
        <w:jc w:val="both"/>
        <w:rPr>
          <w:rFonts w:cstheme="minorHAnsi"/>
          <w:u w:val="single"/>
        </w:rPr>
      </w:pPr>
      <w:r>
        <w:rPr>
          <w:rFonts w:ascii="Calibri" w:hAnsi="Calibri" w:cs="Calibri"/>
          <w:b/>
          <w:bCs/>
        </w:rPr>
        <w:t xml:space="preserve">tuo atveju, jei </w:t>
      </w:r>
      <w:r>
        <w:rPr>
          <w:rFonts w:ascii="Calibri" w:hAnsi="Calibri" w:cs="Calibri"/>
        </w:rPr>
        <w:t>tiekėjo ar jo nurodytų subtiekėjų (nepriklausomai nuo to, remiamasi ar ne, jų pajėgumais) lėšų gavėjo tikrasis (-</w:t>
      </w:r>
      <w:proofErr w:type="spellStart"/>
      <w:r>
        <w:rPr>
          <w:rFonts w:ascii="Calibri" w:hAnsi="Calibri" w:cs="Calibri"/>
        </w:rPr>
        <w:t>ieji</w:t>
      </w:r>
      <w:proofErr w:type="spellEnd"/>
      <w:r>
        <w:rPr>
          <w:rFonts w:ascii="Calibri" w:hAnsi="Calibri" w:cs="Calibri"/>
        </w:rPr>
        <w:t xml:space="preserve">) savininkas (-ai) yra užsienietis (fizinis asmuo) ar užsienyje registruotas juridinis asmuo arba tiekėjas, subteikėjas (nepriklausomai nuo to, remiamasi ar ne, jų pajėgumais), yra užsienietis (fizinis asmuo), </w:t>
      </w:r>
      <w:r>
        <w:rPr>
          <w:rFonts w:ascii="Calibri" w:hAnsi="Calibri" w:cs="Calibri"/>
          <w:b/>
          <w:bCs/>
          <w:u w:val="single"/>
        </w:rPr>
        <w:t>iš galimo laimėtojo bus</w:t>
      </w:r>
      <w:r>
        <w:rPr>
          <w:rFonts w:ascii="Calibri" w:hAnsi="Calibri" w:cs="Calibri"/>
          <w:b/>
          <w:bCs/>
        </w:rPr>
        <w:t xml:space="preserve"> </w:t>
      </w:r>
      <w:r>
        <w:rPr>
          <w:rFonts w:ascii="Calibri" w:hAnsi="Calibri" w:cs="Calibri"/>
        </w:rPr>
        <w:t xml:space="preserve">prašomi pateikti duomenys (vardas, pavardė ir gimimo data) apie šių asmenų naudos gavėjus, kurie turi daugiau nei 25 procentų akcijų, arba turi 50 ar daugiau procentų visų įmonės dalyvių balsų, kaip nustatyta Europos Parlamento ir Tarybos Reglamento (ES) 2021/241 2021 m. vasario 12 d., kuriuo nustatoma ekonomikos gaivinimo ir atsparumo didinimo priemonė 22 straipsnio 2 dalies d punkto iii papunktyje. </w:t>
      </w:r>
      <w:r>
        <w:rPr>
          <w:rFonts w:ascii="Calibri" w:hAnsi="Calibri" w:cs="Calibri"/>
          <w:b/>
          <w:bCs/>
        </w:rPr>
        <w:t>Tuo atveju, jei</w:t>
      </w:r>
      <w:r>
        <w:rPr>
          <w:rFonts w:ascii="Calibri" w:hAnsi="Calibri" w:cs="Calibri"/>
        </w:rPr>
        <w:t xml:space="preserve"> tokių asmenų nėra – bus prašoma patvirtinti (deklaruoti) apie jų nebuvimą</w:t>
      </w:r>
      <w:r w:rsidR="00786149" w:rsidRPr="00786149">
        <w:rPr>
          <w:rFonts w:cstheme="minorHAnsi"/>
          <w:b/>
          <w:bCs/>
        </w:rPr>
        <w:t xml:space="preserve"> </w:t>
      </w:r>
      <w:r w:rsidR="00786149">
        <w:rPr>
          <w:rFonts w:cstheme="minorHAnsi"/>
          <w:b/>
          <w:bCs/>
        </w:rPr>
        <w:t>(d</w:t>
      </w:r>
      <w:r w:rsidR="00786149">
        <w:rPr>
          <w:rFonts w:ascii="Calibri" w:hAnsi="Calibri" w:cs="Calibri"/>
          <w:b/>
          <w:bCs/>
        </w:rPr>
        <w:t>okumentas</w:t>
      </w:r>
      <w:r w:rsidR="00786149" w:rsidRPr="00786149">
        <w:rPr>
          <w:rFonts w:ascii="Calibri" w:hAnsi="Calibri" w:cs="Calibri"/>
          <w:b/>
          <w:bCs/>
        </w:rPr>
        <w:t xml:space="preserve"> </w:t>
      </w:r>
      <w:r w:rsidR="00786149" w:rsidRPr="00786149">
        <w:rPr>
          <w:rFonts w:ascii="Calibri" w:hAnsi="Calibri" w:cs="Calibri"/>
          <w:b/>
          <w:bCs/>
          <w:u w:val="single"/>
        </w:rPr>
        <w:t>turi būti pasirašytas</w:t>
      </w:r>
      <w:r w:rsidR="00786149" w:rsidRPr="00786149">
        <w:rPr>
          <w:rFonts w:ascii="Calibri" w:hAnsi="Calibri" w:cs="Calibri"/>
          <w:b/>
          <w:bCs/>
        </w:rPr>
        <w:t xml:space="preserve"> tiekėjo </w:t>
      </w:r>
      <w:r w:rsidR="00786149" w:rsidRPr="00786149">
        <w:rPr>
          <w:rFonts w:ascii="Calibri" w:hAnsi="Calibri" w:cs="Calibri"/>
          <w:b/>
          <w:bCs/>
          <w:u w:val="single"/>
        </w:rPr>
        <w:t>vadovo</w:t>
      </w:r>
      <w:r w:rsidR="00556EE3">
        <w:rPr>
          <w:rFonts w:ascii="Calibri" w:hAnsi="Calibri" w:cs="Calibri"/>
          <w:b/>
          <w:bCs/>
        </w:rPr>
        <w:t>;</w:t>
      </w:r>
      <w:r w:rsidR="00786149" w:rsidRPr="00786149">
        <w:rPr>
          <w:rFonts w:ascii="Calibri" w:hAnsi="Calibri" w:cs="Calibri"/>
          <w:b/>
          <w:bCs/>
        </w:rPr>
        <w:t xml:space="preserve"> </w:t>
      </w:r>
      <w:r w:rsidR="00556EE3" w:rsidRPr="00556EE3">
        <w:rPr>
          <w:rFonts w:ascii="Calibri" w:hAnsi="Calibri" w:cs="Calibri"/>
          <w:bCs/>
        </w:rPr>
        <w:t>j</w:t>
      </w:r>
      <w:r w:rsidR="00786149" w:rsidRPr="00786149">
        <w:rPr>
          <w:rFonts w:ascii="Calibri" w:hAnsi="Calibri" w:cs="Calibri"/>
          <w:bCs/>
          <w:iCs/>
        </w:rPr>
        <w:t xml:space="preserve">ei </w:t>
      </w:r>
      <w:r w:rsidR="00786149">
        <w:rPr>
          <w:rFonts w:ascii="Calibri" w:hAnsi="Calibri" w:cs="Calibri"/>
          <w:bCs/>
          <w:iCs/>
        </w:rPr>
        <w:t>dokumentas</w:t>
      </w:r>
      <w:r w:rsidR="00786149" w:rsidRPr="00786149">
        <w:rPr>
          <w:rFonts w:ascii="Calibri" w:hAnsi="Calibri" w:cs="Calibri"/>
          <w:bCs/>
          <w:iCs/>
        </w:rPr>
        <w:t xml:space="preserve"> pasirašytas ne tiekėjo vadovo, </w:t>
      </w:r>
      <w:r w:rsidR="00786149" w:rsidRPr="00786149">
        <w:rPr>
          <w:rFonts w:ascii="Calibri" w:hAnsi="Calibri" w:cs="Calibri"/>
          <w:bCs/>
          <w:iCs/>
          <w:u w:val="single"/>
        </w:rPr>
        <w:t xml:space="preserve">kartu turi būti pateikiamas </w:t>
      </w:r>
      <w:r w:rsidR="00556EE3" w:rsidRPr="00556EE3">
        <w:rPr>
          <w:rFonts w:ascii="Calibri" w:hAnsi="Calibri" w:cs="Calibri"/>
          <w:bCs/>
          <w:iCs/>
          <w:u w:val="single"/>
        </w:rPr>
        <w:t>dokumentas, patvirtinantis, kad asmuo</w:t>
      </w:r>
      <w:r w:rsidR="00556EE3">
        <w:rPr>
          <w:rFonts w:ascii="Calibri" w:hAnsi="Calibri" w:cs="Calibri"/>
          <w:bCs/>
          <w:iCs/>
          <w:u w:val="single"/>
        </w:rPr>
        <w:t xml:space="preserve"> </w:t>
      </w:r>
      <w:r w:rsidR="00556EE3" w:rsidRPr="00556EE3">
        <w:rPr>
          <w:rFonts w:ascii="Calibri" w:hAnsi="Calibri" w:cs="Calibri"/>
          <w:b/>
          <w:bCs/>
          <w:iCs/>
          <w:u w:val="single"/>
        </w:rPr>
        <w:t>turėjo teisę j</w:t>
      </w:r>
      <w:r w:rsidR="00556EE3">
        <w:rPr>
          <w:rFonts w:ascii="Calibri" w:hAnsi="Calibri" w:cs="Calibri"/>
          <w:b/>
          <w:bCs/>
          <w:iCs/>
          <w:u w:val="single"/>
        </w:rPr>
        <w:t>į</w:t>
      </w:r>
      <w:r w:rsidR="00556EE3" w:rsidRPr="00556EE3">
        <w:rPr>
          <w:rFonts w:ascii="Calibri" w:hAnsi="Calibri" w:cs="Calibri"/>
          <w:b/>
          <w:bCs/>
          <w:iCs/>
          <w:u w:val="single"/>
        </w:rPr>
        <w:t xml:space="preserve"> pasirašyti</w:t>
      </w:r>
      <w:r w:rsidR="00556EE3">
        <w:rPr>
          <w:rFonts w:ascii="Calibri" w:hAnsi="Calibri" w:cs="Calibri"/>
          <w:bCs/>
          <w:iCs/>
          <w:u w:val="single"/>
        </w:rPr>
        <w:t>)</w:t>
      </w:r>
      <w:r w:rsidR="00786149" w:rsidRPr="00786149">
        <w:rPr>
          <w:rFonts w:ascii="Calibri" w:hAnsi="Calibri" w:cs="Calibri"/>
          <w:bCs/>
          <w:iCs/>
        </w:rPr>
        <w:t>.</w:t>
      </w:r>
    </w:p>
    <w:p w14:paraId="6F22E9BA" w14:textId="0CE6EA17" w:rsidR="000127E6" w:rsidRPr="00933859" w:rsidRDefault="00C611EA" w:rsidP="00933859">
      <w:pPr>
        <w:tabs>
          <w:tab w:val="left" w:pos="0"/>
          <w:tab w:val="left" w:pos="9631"/>
        </w:tabs>
        <w:spacing w:after="0" w:line="240" w:lineRule="exact"/>
        <w:ind w:firstLine="567"/>
        <w:jc w:val="both"/>
        <w:rPr>
          <w:rFonts w:cstheme="minorHAnsi"/>
        </w:rPr>
      </w:pPr>
      <w:r w:rsidRPr="007F443A">
        <w:rPr>
          <w:rFonts w:cstheme="minorHAnsi"/>
        </w:rPr>
        <w:t>6.</w:t>
      </w:r>
      <w:r w:rsidR="0098244D">
        <w:rPr>
          <w:rFonts w:cstheme="minorHAnsi"/>
        </w:rPr>
        <w:t>2</w:t>
      </w:r>
      <w:r w:rsidRPr="007F443A">
        <w:rPr>
          <w:rFonts w:cstheme="minorHAnsi"/>
        </w:rPr>
        <w:t xml:space="preserve">. </w:t>
      </w:r>
      <w:r w:rsidR="0098545D" w:rsidRPr="0098545D">
        <w:rPr>
          <w:rFonts w:cstheme="minorHAnsi"/>
        </w:rPr>
        <w:t>Pasiūlymas tur</w:t>
      </w:r>
      <w:r w:rsidR="0098545D">
        <w:rPr>
          <w:rFonts w:cstheme="minorHAnsi"/>
        </w:rPr>
        <w:t>i būti parengtas lietuvių kalba, jei atitinkamuose dokumentuose nenurodyta kitaip.</w:t>
      </w:r>
      <w:r w:rsidR="0098545D" w:rsidRPr="0098545D">
        <w:rPr>
          <w:rFonts w:cstheme="minorHAnsi"/>
        </w:rPr>
        <w:t xml:space="preserve"> Jei kurie nors su pasiūlymu teikiami dokumentai parengti ne ta kalba, kuria reikalaujama,</w:t>
      </w:r>
      <w:r w:rsidR="005150B2">
        <w:rPr>
          <w:rFonts w:cstheme="minorHAnsi"/>
        </w:rPr>
        <w:t xml:space="preserve"> išsky</w:t>
      </w:r>
      <w:r w:rsidR="00082915">
        <w:rPr>
          <w:rFonts w:cstheme="minorHAnsi"/>
        </w:rPr>
        <w:t>rus</w:t>
      </w:r>
      <w:r w:rsidR="00BE2D6C">
        <w:rPr>
          <w:rFonts w:cstheme="minorHAnsi"/>
        </w:rPr>
        <w:t xml:space="preserve"> pirkimo sąlygų 8 priede </w:t>
      </w:r>
      <w:r w:rsidR="00BE2D6C">
        <w:rPr>
          <w:rFonts w:cstheme="minorHAnsi"/>
        </w:rPr>
        <w:lastRenderedPageBreak/>
        <w:t>(</w:t>
      </w:r>
      <w:r w:rsidR="005150B2">
        <w:rPr>
          <w:rFonts w:cstheme="minorHAnsi"/>
        </w:rPr>
        <w:t xml:space="preserve">techninėje specifikacijoje) nurodytus atvejus, kai atitinkamus dokumentus leidžiama pateikti anglų kalba, </w:t>
      </w:r>
      <w:r w:rsidR="0098545D" w:rsidRPr="0098545D">
        <w:rPr>
          <w:rFonts w:cstheme="minorHAnsi"/>
        </w:rPr>
        <w:t>turi būti pateiktas tikslus vertimas į reikalaujamą kalbą. 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w:t>
      </w:r>
    </w:p>
    <w:p w14:paraId="296D85F9" w14:textId="7CEE549F" w:rsidR="00B25775" w:rsidRPr="00CC4693" w:rsidRDefault="00C611EA" w:rsidP="00DB5901">
      <w:pPr>
        <w:spacing w:after="0" w:line="240" w:lineRule="auto"/>
        <w:ind w:firstLine="567"/>
        <w:jc w:val="both"/>
        <w:rPr>
          <w:rFonts w:cstheme="minorHAnsi"/>
        </w:rPr>
      </w:pPr>
      <w:r w:rsidRPr="007F443A">
        <w:rPr>
          <w:rFonts w:cstheme="minorHAnsi"/>
          <w:bCs/>
          <w:iCs/>
        </w:rPr>
        <w:t>6.</w:t>
      </w:r>
      <w:r w:rsidR="0098244D">
        <w:rPr>
          <w:rFonts w:cstheme="minorHAnsi"/>
          <w:bCs/>
          <w:iCs/>
        </w:rPr>
        <w:t>3</w:t>
      </w:r>
      <w:r w:rsidRPr="007F443A">
        <w:rPr>
          <w:rFonts w:cstheme="minorHAnsi"/>
          <w:bCs/>
          <w:iCs/>
        </w:rPr>
        <w:t xml:space="preserve">. </w:t>
      </w:r>
      <w:r w:rsidR="008D03B2" w:rsidRPr="007F443A">
        <w:rPr>
          <w:rFonts w:eastAsia="Arial" w:cstheme="minorHAnsi"/>
        </w:rPr>
        <w:t xml:space="preserve">Bendra </w:t>
      </w:r>
      <w:r w:rsidR="00BA6AB3" w:rsidRPr="007F443A">
        <w:rPr>
          <w:rFonts w:eastAsia="Arial" w:cstheme="minorHAnsi"/>
        </w:rPr>
        <w:t>p</w:t>
      </w:r>
      <w:r w:rsidR="008D03B2" w:rsidRPr="007F443A">
        <w:rPr>
          <w:rFonts w:eastAsia="Arial" w:cstheme="minorHAnsi"/>
        </w:rPr>
        <w:t>asiūlymo kaina</w:t>
      </w:r>
      <w:r w:rsidR="00D247A7" w:rsidRPr="007F443A">
        <w:rPr>
          <w:rFonts w:eastAsia="Arial" w:cstheme="minorHAnsi"/>
        </w:rPr>
        <w:t xml:space="preserve"> </w:t>
      </w:r>
      <w:r w:rsidR="008D3752" w:rsidRPr="007F443A">
        <w:rPr>
          <w:rFonts w:eastAsia="Arial" w:cstheme="minorHAnsi"/>
        </w:rPr>
        <w:t>(</w:t>
      </w:r>
      <w:r w:rsidR="00D247A7" w:rsidRPr="007F443A">
        <w:rPr>
          <w:rFonts w:eastAsia="Arial" w:cstheme="minorHAnsi"/>
        </w:rPr>
        <w:t>sąn</w:t>
      </w:r>
      <w:r w:rsidR="005150B2">
        <w:rPr>
          <w:rFonts w:eastAsia="Arial" w:cstheme="minorHAnsi"/>
        </w:rPr>
        <w:t>audos) su</w:t>
      </w:r>
      <w:r w:rsidR="002828F2">
        <w:rPr>
          <w:rFonts w:eastAsia="Arial" w:cstheme="minorHAnsi"/>
        </w:rPr>
        <w:t xml:space="preserve"> PVM </w:t>
      </w:r>
      <w:r w:rsidR="000B049C" w:rsidRPr="007F443A">
        <w:rPr>
          <w:rFonts w:eastAsia="Arial" w:cstheme="minorHAnsi"/>
        </w:rPr>
        <w:t xml:space="preserve">turi būti nurodoma </w:t>
      </w:r>
      <w:r w:rsidR="00D247A7" w:rsidRPr="007F443A">
        <w:rPr>
          <w:rFonts w:eastAsia="Arial" w:cstheme="minorHAnsi"/>
        </w:rPr>
        <w:t xml:space="preserve">dviejų skaičių po kablelio tikslumu. </w:t>
      </w:r>
      <w:r w:rsidR="00B75F6D" w:rsidRPr="007F443A">
        <w:rPr>
          <w:rFonts w:eastAsia="Arial" w:cstheme="minorHAnsi"/>
        </w:rPr>
        <w:t xml:space="preserve">Šią kainą sudarančios kainos sudedamosios dalys ar įkainiai </w:t>
      </w:r>
      <w:r w:rsidR="005F1D26">
        <w:rPr>
          <w:rFonts w:eastAsia="Arial" w:cstheme="minorHAnsi"/>
        </w:rPr>
        <w:t>taip pat rekomenduojami išreikšti dviejų skaičių po kablelio tikslumu</w:t>
      </w:r>
      <w:r w:rsidR="005F1D26" w:rsidRPr="00CC4693">
        <w:rPr>
          <w:rFonts w:eastAsia="Arial" w:cstheme="minorHAnsi"/>
        </w:rPr>
        <w:t>.</w:t>
      </w:r>
    </w:p>
    <w:p w14:paraId="3BB930A7" w14:textId="4B8449B0" w:rsidR="00730721" w:rsidRDefault="00C611EA" w:rsidP="00730721">
      <w:pPr>
        <w:spacing w:after="0" w:line="240" w:lineRule="auto"/>
        <w:ind w:firstLine="567"/>
        <w:jc w:val="both"/>
        <w:rPr>
          <w:rFonts w:cstheme="minorHAnsi"/>
        </w:rPr>
      </w:pPr>
      <w:r w:rsidRPr="007F443A">
        <w:rPr>
          <w:rFonts w:cstheme="minorHAnsi"/>
          <w:bCs/>
          <w:iCs/>
        </w:rPr>
        <w:t>6.</w:t>
      </w:r>
      <w:r w:rsidR="0098244D">
        <w:rPr>
          <w:rFonts w:cstheme="minorHAnsi"/>
          <w:bCs/>
          <w:iCs/>
        </w:rPr>
        <w:t>4</w:t>
      </w:r>
      <w:r w:rsidRPr="007F443A">
        <w:rPr>
          <w:rFonts w:cstheme="minorHAnsi"/>
          <w:bCs/>
          <w:iCs/>
        </w:rPr>
        <w:t xml:space="preserve">. </w:t>
      </w:r>
      <w:r w:rsidR="003A0EC0" w:rsidRPr="007F443A">
        <w:rPr>
          <w:rFonts w:eastAsia="Arial" w:cstheme="minorHAnsi"/>
        </w:rPr>
        <w:t xml:space="preserve">Tiekėjų </w:t>
      </w:r>
      <w:r w:rsidR="00A217B2" w:rsidRPr="007F443A">
        <w:rPr>
          <w:rFonts w:eastAsia="Arial" w:cstheme="minorHAnsi"/>
        </w:rPr>
        <w:t>p</w:t>
      </w:r>
      <w:r w:rsidR="003A0EC0" w:rsidRPr="007F443A">
        <w:rPr>
          <w:rFonts w:eastAsia="Arial" w:cstheme="minorHAnsi"/>
        </w:rPr>
        <w:t xml:space="preserve">asiūlymuose nurodytos kainos bus vertinamos </w:t>
      </w:r>
      <w:r w:rsidR="003A0EC0" w:rsidRPr="007F443A">
        <w:rPr>
          <w:rFonts w:cstheme="minorHAnsi"/>
        </w:rPr>
        <w:t>ir lyginamos su visais mokesčiais, įskaitant PVM</w:t>
      </w:r>
      <w:r w:rsidR="002828F2">
        <w:rPr>
          <w:rFonts w:cstheme="minorHAnsi"/>
        </w:rPr>
        <w:t xml:space="preserve"> (jeigu PVM taikomas).</w:t>
      </w:r>
      <w:r w:rsidR="003A0EC0" w:rsidRPr="007F443A">
        <w:rPr>
          <w:rFonts w:cstheme="minorHAnsi"/>
        </w:rPr>
        <w:t xml:space="preserve"> </w:t>
      </w:r>
    </w:p>
    <w:p w14:paraId="223A32B3" w14:textId="4DB0FF7F" w:rsidR="00EA084C" w:rsidRPr="00730721" w:rsidRDefault="00AA5D60" w:rsidP="00730721">
      <w:pPr>
        <w:spacing w:after="0" w:line="240" w:lineRule="auto"/>
        <w:ind w:firstLine="567"/>
        <w:jc w:val="both"/>
        <w:rPr>
          <w:rFonts w:ascii="Calibri" w:hAnsi="Calibri" w:cs="Calibri"/>
        </w:rPr>
      </w:pPr>
      <w:r w:rsidRPr="00C72FEF">
        <w:rPr>
          <w:rFonts w:cstheme="minorHAnsi"/>
        </w:rPr>
        <w:t>6</w:t>
      </w:r>
      <w:r w:rsidRPr="00730721">
        <w:rPr>
          <w:rFonts w:ascii="Calibri" w:hAnsi="Calibri" w:cs="Calibri"/>
        </w:rPr>
        <w:t>.</w:t>
      </w:r>
      <w:r w:rsidR="0098244D">
        <w:rPr>
          <w:rFonts w:ascii="Calibri" w:hAnsi="Calibri" w:cs="Calibri"/>
        </w:rPr>
        <w:t>5</w:t>
      </w:r>
      <w:r w:rsidRPr="00730721">
        <w:rPr>
          <w:rFonts w:ascii="Calibri" w:hAnsi="Calibri" w:cs="Calibri"/>
        </w:rPr>
        <w:t xml:space="preserve">. </w:t>
      </w:r>
      <w:r w:rsidRPr="00730721">
        <w:rPr>
          <w:rFonts w:ascii="Calibri" w:hAnsi="Calibri" w:cs="Calibri"/>
          <w:shd w:val="clear" w:color="auto" w:fill="D9E2F3" w:themeFill="accent1" w:themeFillTint="33"/>
        </w:rPr>
        <w:t xml:space="preserve">Tiekėjo pasiūlyme nurodyta </w:t>
      </w:r>
      <w:r w:rsidR="003C27B1" w:rsidRPr="00730721">
        <w:rPr>
          <w:rFonts w:ascii="Calibri" w:hAnsi="Calibri" w:cs="Calibri"/>
          <w:b/>
          <w:u w:val="single"/>
          <w:shd w:val="clear" w:color="auto" w:fill="D9E2F3" w:themeFill="accent1" w:themeFillTint="33"/>
        </w:rPr>
        <w:t xml:space="preserve">bendra </w:t>
      </w:r>
      <w:r w:rsidRPr="00730721">
        <w:rPr>
          <w:rFonts w:ascii="Calibri" w:hAnsi="Calibri" w:cs="Calibri"/>
          <w:b/>
          <w:u w:val="single"/>
          <w:shd w:val="clear" w:color="auto" w:fill="D9E2F3" w:themeFill="accent1" w:themeFillTint="33"/>
        </w:rPr>
        <w:t xml:space="preserve">kaina neturi viršyti </w:t>
      </w:r>
      <w:r w:rsidR="0057235D">
        <w:rPr>
          <w:rFonts w:ascii="Calibri" w:eastAsia="Aptos" w:hAnsi="Calibri" w:cs="Calibri"/>
          <w:b/>
          <w:bCs/>
          <w:u w:val="single"/>
          <w:shd w:val="clear" w:color="auto" w:fill="D9E2F3" w:themeFill="accent1" w:themeFillTint="33"/>
        </w:rPr>
        <w:t>36</w:t>
      </w:r>
      <w:r w:rsidR="00B46B74">
        <w:rPr>
          <w:rFonts w:ascii="Calibri" w:eastAsia="Aptos" w:hAnsi="Calibri" w:cs="Calibri"/>
          <w:b/>
          <w:bCs/>
          <w:u w:val="single"/>
          <w:shd w:val="clear" w:color="auto" w:fill="D9E2F3" w:themeFill="accent1" w:themeFillTint="33"/>
        </w:rPr>
        <w:t> </w:t>
      </w:r>
      <w:r w:rsidR="0057235D">
        <w:rPr>
          <w:rFonts w:ascii="Calibri" w:eastAsia="Aptos" w:hAnsi="Calibri" w:cs="Calibri"/>
          <w:b/>
          <w:bCs/>
          <w:u w:val="single"/>
          <w:shd w:val="clear" w:color="auto" w:fill="D9E2F3" w:themeFill="accent1" w:themeFillTint="33"/>
        </w:rPr>
        <w:t>1</w:t>
      </w:r>
      <w:r w:rsidR="00BE2D6C">
        <w:rPr>
          <w:rFonts w:ascii="Calibri" w:eastAsia="Aptos" w:hAnsi="Calibri" w:cs="Calibri"/>
          <w:b/>
          <w:bCs/>
          <w:u w:val="single"/>
          <w:shd w:val="clear" w:color="auto" w:fill="D9E2F3" w:themeFill="accent1" w:themeFillTint="33"/>
        </w:rPr>
        <w:t>00</w:t>
      </w:r>
      <w:r w:rsidR="00B46B74">
        <w:rPr>
          <w:rFonts w:ascii="Calibri" w:eastAsia="Aptos" w:hAnsi="Calibri" w:cs="Calibri"/>
          <w:b/>
          <w:bCs/>
          <w:u w:val="single"/>
          <w:shd w:val="clear" w:color="auto" w:fill="D9E2F3" w:themeFill="accent1" w:themeFillTint="33"/>
        </w:rPr>
        <w:t>,</w:t>
      </w:r>
      <w:r w:rsidR="005150B2">
        <w:rPr>
          <w:rFonts w:ascii="Calibri" w:eastAsia="Aptos" w:hAnsi="Calibri" w:cs="Calibri"/>
          <w:b/>
          <w:bCs/>
          <w:u w:val="single"/>
          <w:shd w:val="clear" w:color="auto" w:fill="D9E2F3" w:themeFill="accent1" w:themeFillTint="33"/>
        </w:rPr>
        <w:t>00</w:t>
      </w:r>
      <w:r w:rsidR="008C58DE" w:rsidRPr="00730721">
        <w:rPr>
          <w:rFonts w:ascii="Calibri" w:eastAsia="Aptos" w:hAnsi="Calibri" w:cs="Calibri"/>
          <w:b/>
          <w:bCs/>
          <w:u w:val="single"/>
          <w:shd w:val="clear" w:color="auto" w:fill="D9E2F3" w:themeFill="accent1" w:themeFillTint="33"/>
        </w:rPr>
        <w:t xml:space="preserve"> </w:t>
      </w:r>
      <w:r w:rsidR="003C27B1" w:rsidRPr="00730721">
        <w:rPr>
          <w:rFonts w:ascii="Calibri" w:hAnsi="Calibri" w:cs="Calibri"/>
          <w:b/>
          <w:u w:val="single"/>
          <w:shd w:val="clear" w:color="auto" w:fill="D9E2F3" w:themeFill="accent1" w:themeFillTint="33"/>
        </w:rPr>
        <w:t xml:space="preserve">Eur </w:t>
      </w:r>
      <w:r w:rsidR="0077702F" w:rsidRPr="00BE2D6C">
        <w:rPr>
          <w:rFonts w:ascii="Calibri" w:hAnsi="Calibri" w:cs="Calibri"/>
          <w:b/>
          <w:u w:val="single"/>
          <w:shd w:val="clear" w:color="auto" w:fill="D9E2F3" w:themeFill="accent1" w:themeFillTint="33"/>
        </w:rPr>
        <w:t>su</w:t>
      </w:r>
      <w:r w:rsidR="003C27B1" w:rsidRPr="00730721">
        <w:rPr>
          <w:rFonts w:ascii="Calibri" w:hAnsi="Calibri" w:cs="Calibri"/>
          <w:b/>
          <w:u w:val="single"/>
          <w:shd w:val="clear" w:color="auto" w:fill="D9E2F3" w:themeFill="accent1" w:themeFillTint="33"/>
        </w:rPr>
        <w:t xml:space="preserve"> PVM</w:t>
      </w:r>
      <w:r w:rsidR="00AD2CC5">
        <w:rPr>
          <w:rFonts w:ascii="Calibri" w:hAnsi="Calibri" w:cs="Calibri"/>
          <w:b/>
          <w:u w:val="single"/>
          <w:shd w:val="clear" w:color="auto" w:fill="D9E2F3" w:themeFill="accent1" w:themeFillTint="33"/>
        </w:rPr>
        <w:t xml:space="preserve">. </w:t>
      </w:r>
      <w:r w:rsidR="00082915" w:rsidRPr="00730721">
        <w:rPr>
          <w:rFonts w:ascii="Calibri" w:hAnsi="Calibri" w:cs="Calibri"/>
          <w:shd w:val="clear" w:color="auto" w:fill="FFFFFF"/>
        </w:rPr>
        <w:t>Tuo</w:t>
      </w:r>
      <w:r w:rsidR="00082915" w:rsidRPr="00730721">
        <w:rPr>
          <w:rFonts w:ascii="Calibri" w:hAnsi="Calibri" w:cs="Calibri"/>
        </w:rPr>
        <w:t xml:space="preserve"> atveju, jei tiekėjo pasiūlymo kaina viršys šiame punkte nurodytą sumą, pasiūlymas bus atmestas kaip neatitinkantis pirkimo dokumentų reikalavimų</w:t>
      </w:r>
      <w:r w:rsidR="00082915">
        <w:rPr>
          <w:rFonts w:ascii="Calibri" w:hAnsi="Calibri" w:cs="Calibri"/>
        </w:rPr>
        <w:t>.</w:t>
      </w:r>
      <w:r w:rsidR="00082915" w:rsidRPr="009A408F">
        <w:rPr>
          <w:rFonts w:cstheme="minorHAnsi"/>
        </w:rPr>
        <w:t xml:space="preserve"> </w:t>
      </w:r>
      <w:r w:rsidR="00AD2CC5" w:rsidRPr="009A408F">
        <w:rPr>
          <w:rFonts w:cstheme="minorHAnsi"/>
        </w:rPr>
        <w:t xml:space="preserve">Perkančioji organizacija, vertindama tiekėjų pasiūlymus, atsižvelgs į </w:t>
      </w:r>
      <w:r w:rsidR="00D9596C" w:rsidRPr="00D9596C">
        <w:rPr>
          <w:rFonts w:cstheme="minorHAnsi"/>
        </w:rPr>
        <w:t>galutinę jos mokėtiną lėšų sumą</w:t>
      </w:r>
      <w:r w:rsidR="00AD2CC5" w:rsidRPr="009A408F">
        <w:rPr>
          <w:rFonts w:cstheme="minorHAnsi"/>
        </w:rPr>
        <w:t>, įskaitant perkančiosios organizacijos ir pirkimą laimėjusio tiekėjo įgyjamas mokestines prievoles, susijusias su PVM.</w:t>
      </w:r>
      <w:r w:rsidR="00AD2CC5">
        <w:rPr>
          <w:rFonts w:ascii="Calibri" w:hAnsi="Calibri" w:cs="Calibri"/>
          <w:bCs/>
        </w:rPr>
        <w:t xml:space="preserve"> </w:t>
      </w:r>
    </w:p>
    <w:p w14:paraId="0F48F09B" w14:textId="358ADC68" w:rsidR="00EE1C85" w:rsidRPr="007F443A" w:rsidRDefault="00EE3FFF" w:rsidP="00EE3FFF">
      <w:pPr>
        <w:pStyle w:val="Antrat1"/>
        <w:tabs>
          <w:tab w:val="left" w:pos="709"/>
        </w:tabs>
        <w:rPr>
          <w:rFonts w:asciiTheme="minorHAnsi" w:hAnsiTheme="minorHAnsi" w:cstheme="minorHAnsi"/>
        </w:rPr>
      </w:pPr>
      <w:bookmarkStart w:id="23" w:name="_Toc91497102"/>
      <w:bookmarkStart w:id="24" w:name="_Toc91497103"/>
      <w:bookmarkStart w:id="25" w:name="_Toc91497104"/>
      <w:bookmarkStart w:id="26" w:name="_Toc91497105"/>
      <w:bookmarkStart w:id="27" w:name="_Toc91497106"/>
      <w:bookmarkStart w:id="28" w:name="_Ref39430768"/>
      <w:bookmarkStart w:id="29" w:name="_Ref39430779"/>
      <w:bookmarkStart w:id="30" w:name="_Toc208419854"/>
      <w:bookmarkEnd w:id="23"/>
      <w:bookmarkEnd w:id="24"/>
      <w:bookmarkEnd w:id="25"/>
      <w:bookmarkEnd w:id="26"/>
      <w:bookmarkEnd w:id="27"/>
      <w:r>
        <w:rPr>
          <w:rFonts w:asciiTheme="minorHAnsi" w:hAnsiTheme="minorHAnsi" w:cstheme="minorHAnsi"/>
        </w:rPr>
        <w:t xml:space="preserve">7. </w:t>
      </w:r>
      <w:r w:rsidR="00EE1C85" w:rsidRPr="007F443A">
        <w:rPr>
          <w:rFonts w:asciiTheme="minorHAnsi" w:hAnsiTheme="minorHAnsi" w:cstheme="minorHAnsi"/>
        </w:rPr>
        <w:t>Pasiūlymo galiojimo užtikrinimas</w:t>
      </w:r>
      <w:bookmarkEnd w:id="28"/>
      <w:bookmarkEnd w:id="29"/>
      <w:bookmarkEnd w:id="30"/>
    </w:p>
    <w:p w14:paraId="5C63A568" w14:textId="08983F04" w:rsidR="00862F45" w:rsidRPr="009A408F" w:rsidRDefault="00862F45" w:rsidP="00BE1E48">
      <w:pPr>
        <w:pStyle w:val="Sraopastraipa"/>
        <w:spacing w:after="0" w:line="240" w:lineRule="atLeast"/>
        <w:ind w:left="0" w:firstLine="567"/>
        <w:jc w:val="both"/>
        <w:rPr>
          <w:rFonts w:cstheme="minorHAnsi"/>
        </w:rPr>
      </w:pPr>
      <w:r w:rsidRPr="009A408F">
        <w:rPr>
          <w:rFonts w:cstheme="minorHAnsi"/>
        </w:rPr>
        <w:t xml:space="preserve">7.1. </w:t>
      </w:r>
      <w:r w:rsidR="004A3413" w:rsidRPr="004A3413">
        <w:rPr>
          <w:rFonts w:cstheme="minorHAnsi"/>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36DA4E2F" w14:textId="7D926214" w:rsidR="00040C0F" w:rsidRPr="007F443A" w:rsidRDefault="00EE3FFF" w:rsidP="00EE3FFF">
      <w:pPr>
        <w:pStyle w:val="Antrat1"/>
        <w:tabs>
          <w:tab w:val="left" w:pos="709"/>
        </w:tabs>
        <w:spacing w:line="20" w:lineRule="atLeast"/>
        <w:contextualSpacing/>
        <w:rPr>
          <w:rFonts w:asciiTheme="minorHAnsi" w:hAnsiTheme="minorHAnsi" w:cstheme="minorHAnsi"/>
        </w:rPr>
      </w:pPr>
      <w:bookmarkStart w:id="31" w:name="_Ref39658218"/>
      <w:bookmarkStart w:id="32" w:name="_Ref39658226"/>
      <w:bookmarkStart w:id="33" w:name="_Ref39658248"/>
      <w:bookmarkStart w:id="34" w:name="_Ref39658251"/>
      <w:bookmarkStart w:id="35" w:name="_Toc208419855"/>
      <w:bookmarkStart w:id="36" w:name="_Ref39485250"/>
      <w:bookmarkStart w:id="37" w:name="_Ref39485258"/>
      <w:r>
        <w:rPr>
          <w:rFonts w:asciiTheme="minorHAnsi" w:hAnsiTheme="minorHAnsi" w:cstheme="minorHAnsi"/>
        </w:rPr>
        <w:t xml:space="preserve">8. </w:t>
      </w:r>
      <w:r w:rsidR="00040C0F" w:rsidRPr="007F443A">
        <w:rPr>
          <w:rFonts w:asciiTheme="minorHAnsi" w:hAnsiTheme="minorHAnsi" w:cstheme="minorHAnsi"/>
        </w:rPr>
        <w:t>Elektroninis aukcionas</w:t>
      </w:r>
      <w:bookmarkEnd w:id="31"/>
      <w:bookmarkEnd w:id="32"/>
      <w:bookmarkEnd w:id="33"/>
      <w:bookmarkEnd w:id="34"/>
      <w:bookmarkEnd w:id="35"/>
    </w:p>
    <w:p w14:paraId="6FF62508" w14:textId="77777777" w:rsidR="00040C0F" w:rsidRPr="007F443A" w:rsidRDefault="002827E4" w:rsidP="00295BAD">
      <w:pPr>
        <w:ind w:firstLine="567"/>
        <w:rPr>
          <w:rFonts w:cstheme="minorHAnsi"/>
        </w:rPr>
      </w:pPr>
      <w:r w:rsidRPr="007F443A">
        <w:rPr>
          <w:rFonts w:cstheme="minorHAnsi"/>
        </w:rPr>
        <w:t xml:space="preserve">8.1. </w:t>
      </w:r>
      <w:r w:rsidR="00040C0F" w:rsidRPr="007F443A">
        <w:rPr>
          <w:rFonts w:cstheme="minorHAnsi"/>
        </w:rPr>
        <w:t>Perkančioji organizacija pirkime netaikys elektroninio aukciono.</w:t>
      </w:r>
    </w:p>
    <w:p w14:paraId="50F79A71" w14:textId="6BEDA2FF" w:rsidR="009D0DC5" w:rsidRPr="007F443A" w:rsidRDefault="00EE3FFF" w:rsidP="00EE3FFF">
      <w:pPr>
        <w:pStyle w:val="Antrat1"/>
        <w:tabs>
          <w:tab w:val="left" w:pos="709"/>
        </w:tabs>
        <w:spacing w:line="20" w:lineRule="atLeast"/>
        <w:contextualSpacing/>
        <w:rPr>
          <w:rFonts w:asciiTheme="minorHAnsi" w:hAnsiTheme="minorHAnsi" w:cstheme="minorHAnsi"/>
        </w:rPr>
      </w:pPr>
      <w:bookmarkStart w:id="38" w:name="_Ref39667303"/>
      <w:bookmarkStart w:id="39" w:name="_Ref39667308"/>
      <w:bookmarkStart w:id="40" w:name="_Toc208419856"/>
      <w:r>
        <w:rPr>
          <w:rFonts w:asciiTheme="minorHAnsi" w:hAnsiTheme="minorHAnsi" w:cstheme="minorHAnsi"/>
        </w:rPr>
        <w:t xml:space="preserve">9. </w:t>
      </w:r>
      <w:r w:rsidR="00EA001C" w:rsidRPr="007F443A">
        <w:rPr>
          <w:rFonts w:asciiTheme="minorHAnsi" w:hAnsiTheme="minorHAnsi" w:cstheme="minorHAnsi"/>
        </w:rPr>
        <w:t>P</w:t>
      </w:r>
      <w:r w:rsidR="00014A61" w:rsidRPr="007F443A">
        <w:rPr>
          <w:rFonts w:asciiTheme="minorHAnsi" w:hAnsiTheme="minorHAnsi" w:cstheme="minorHAnsi"/>
        </w:rPr>
        <w:t>asiūlymų vertinimas</w:t>
      </w:r>
      <w:bookmarkEnd w:id="36"/>
      <w:bookmarkEnd w:id="37"/>
      <w:bookmarkEnd w:id="38"/>
      <w:bookmarkEnd w:id="39"/>
      <w:bookmarkEnd w:id="40"/>
    </w:p>
    <w:p w14:paraId="084FC76E" w14:textId="141C5E41" w:rsidR="0037267A" w:rsidRDefault="00C611EA" w:rsidP="003867AD">
      <w:pPr>
        <w:pStyle w:val="Betarp"/>
        <w:ind w:firstLine="567"/>
        <w:jc w:val="both"/>
      </w:pPr>
      <w:r w:rsidRPr="007F443A">
        <w:t xml:space="preserve">9.1. </w:t>
      </w:r>
      <w:r w:rsidR="004E71CB" w:rsidRPr="007F443A">
        <w:t xml:space="preserve">Perkančioji organizacija ekonomiškai naudingiausią pasiūlymą </w:t>
      </w:r>
      <w:r w:rsidR="004E71CB" w:rsidRPr="009E3E83">
        <w:rPr>
          <w:b/>
        </w:rPr>
        <w:t xml:space="preserve">išrenka pagal </w:t>
      </w:r>
      <w:r w:rsidR="00B25775" w:rsidRPr="009E3E83">
        <w:rPr>
          <w:b/>
        </w:rPr>
        <w:t>kainos ir kokybės santykį</w:t>
      </w:r>
      <w:r w:rsidR="00003A3F" w:rsidRPr="009E3E83">
        <w:rPr>
          <w:b/>
        </w:rPr>
        <w:t>.</w:t>
      </w:r>
      <w:r w:rsidR="00003A3F" w:rsidRPr="009E3E83">
        <w:t xml:space="preserve"> </w:t>
      </w:r>
      <w:r w:rsidR="00003A3F" w:rsidRPr="007F443A">
        <w:t>Duomenys, kuriuos savo pasiūlyme turi pateikti tiekėjas, vertinimo k</w:t>
      </w:r>
      <w:r w:rsidR="00436937" w:rsidRPr="007F443A">
        <w:t>riterijai ir tvarka, pagal kurią</w:t>
      </w:r>
      <w:r w:rsidR="00003A3F" w:rsidRPr="007F443A">
        <w:t xml:space="preserve"> vertinami tiekėjo pateikti duomenys, pateikiama</w:t>
      </w:r>
      <w:r w:rsidR="004E71CB" w:rsidRPr="007F443A">
        <w:t xml:space="preserve"> </w:t>
      </w:r>
      <w:r w:rsidR="00CE14DF" w:rsidRPr="007F443A">
        <w:t>specialiųjų p</w:t>
      </w:r>
      <w:r w:rsidR="00551FA7" w:rsidRPr="007F443A">
        <w:t xml:space="preserve">irkimo </w:t>
      </w:r>
      <w:r w:rsidR="00913029" w:rsidRPr="009E3E83">
        <w:t>sąlygų</w:t>
      </w:r>
      <w:r w:rsidR="00090235" w:rsidRPr="009E3E83">
        <w:t xml:space="preserve"> </w:t>
      </w:r>
      <w:r w:rsidR="000127E6" w:rsidRPr="009E3E83">
        <w:rPr>
          <w:shd w:val="clear" w:color="auto" w:fill="FFFFFF"/>
        </w:rPr>
        <w:t>6</w:t>
      </w:r>
      <w:r w:rsidR="00913029" w:rsidRPr="009E3E83">
        <w:t xml:space="preserve"> </w:t>
      </w:r>
      <w:r w:rsidR="00913029" w:rsidRPr="004263BA">
        <w:t>priede</w:t>
      </w:r>
      <w:r w:rsidR="00090235" w:rsidRPr="004263BA">
        <w:t>.</w:t>
      </w:r>
      <w:r w:rsidR="00CE14DF" w:rsidRPr="007F443A">
        <w:t xml:space="preserve"> </w:t>
      </w:r>
    </w:p>
    <w:p w14:paraId="12E106B0" w14:textId="77777777" w:rsidR="0037267A" w:rsidRDefault="00C611EA" w:rsidP="00295BAD">
      <w:pPr>
        <w:pStyle w:val="Betarp"/>
        <w:ind w:firstLine="567"/>
        <w:jc w:val="both"/>
        <w:rPr>
          <w:rFonts w:cstheme="minorHAnsi"/>
          <w:color w:val="000000" w:themeColor="text1"/>
        </w:rPr>
      </w:pPr>
      <w:r w:rsidRPr="007F443A">
        <w:rPr>
          <w:rStyle w:val="cf01"/>
          <w:rFonts w:asciiTheme="minorHAnsi" w:hAnsiTheme="minorHAnsi" w:cstheme="minorHAnsi"/>
          <w:sz w:val="21"/>
          <w:szCs w:val="21"/>
        </w:rPr>
        <w:t xml:space="preserve">9.2. </w:t>
      </w:r>
      <w:r w:rsidR="009E3E83" w:rsidRPr="009E3E83">
        <w:rPr>
          <w:rFonts w:cstheme="minorHAnsi"/>
          <w:color w:val="000000" w:themeColor="text1"/>
        </w:rPr>
        <w:t xml:space="preserve">Laimėjusiu pasiūlymu galės būti pripažintas tik 1 (vienas) ekonomiškai naudingiausias pasiūlymas, esantis pasiūlymų eilės pirmojoje vietoje. </w:t>
      </w:r>
    </w:p>
    <w:p w14:paraId="1448864B" w14:textId="5F40357F" w:rsidR="00DA5D4B" w:rsidRPr="0037267A" w:rsidRDefault="0037267A" w:rsidP="00295BAD">
      <w:pPr>
        <w:pStyle w:val="Betarp"/>
        <w:ind w:firstLine="567"/>
        <w:jc w:val="both"/>
      </w:pPr>
      <w:r>
        <w:rPr>
          <w:rFonts w:cstheme="minorHAnsi"/>
          <w:color w:val="000000" w:themeColor="text1"/>
        </w:rPr>
        <w:t xml:space="preserve">9.3. </w:t>
      </w:r>
      <w:r w:rsidR="00A9488B" w:rsidRPr="007F443A">
        <w:rPr>
          <w:rStyle w:val="cf01"/>
          <w:rFonts w:asciiTheme="minorHAnsi" w:hAnsiTheme="minorHAnsi" w:cstheme="minorHAnsi"/>
          <w:sz w:val="21"/>
          <w:szCs w:val="21"/>
        </w:rPr>
        <w:t>Perkančioji organizacija atmes tiekėjo pasiūlymą, jei</w:t>
      </w:r>
      <w:r w:rsidR="00195572" w:rsidRPr="007F443A">
        <w:rPr>
          <w:rStyle w:val="cf01"/>
          <w:rFonts w:asciiTheme="minorHAnsi" w:hAnsiTheme="minorHAnsi" w:cstheme="minorHAnsi"/>
          <w:sz w:val="21"/>
          <w:szCs w:val="21"/>
        </w:rPr>
        <w:t xml:space="preserve">gu kartu </w:t>
      </w:r>
      <w:r w:rsidR="00B2125E" w:rsidRPr="007F443A">
        <w:rPr>
          <w:rStyle w:val="cf01"/>
          <w:rFonts w:asciiTheme="minorHAnsi" w:hAnsiTheme="minorHAnsi" w:cstheme="minorHAnsi"/>
          <w:sz w:val="21"/>
          <w:szCs w:val="21"/>
        </w:rPr>
        <w:t xml:space="preserve">nebus pateikti šie </w:t>
      </w:r>
      <w:r w:rsidR="00277634" w:rsidRPr="007F443A">
        <w:rPr>
          <w:rStyle w:val="cf01"/>
          <w:rFonts w:asciiTheme="minorHAnsi" w:hAnsiTheme="minorHAnsi" w:cstheme="minorHAnsi"/>
          <w:sz w:val="21"/>
          <w:szCs w:val="21"/>
        </w:rPr>
        <w:t>p</w:t>
      </w:r>
      <w:r w:rsidR="00B2125E" w:rsidRPr="007F443A">
        <w:rPr>
          <w:rStyle w:val="cf01"/>
          <w:rFonts w:asciiTheme="minorHAnsi" w:hAnsiTheme="minorHAnsi" w:cstheme="minorHAnsi"/>
          <w:sz w:val="21"/>
          <w:szCs w:val="21"/>
        </w:rPr>
        <w:t>irkimo sąlygose reikalaujami pateikti dokumentai</w:t>
      </w:r>
      <w:r w:rsidR="00B2125E" w:rsidRPr="003A0E75">
        <w:rPr>
          <w:rStyle w:val="cf01"/>
          <w:rFonts w:asciiTheme="minorHAnsi" w:hAnsiTheme="minorHAnsi" w:cstheme="minorHAnsi"/>
          <w:sz w:val="21"/>
          <w:szCs w:val="21"/>
        </w:rPr>
        <w:t xml:space="preserve">: </w:t>
      </w:r>
      <w:r w:rsidR="007E1C35" w:rsidRPr="003A0E75">
        <w:rPr>
          <w:rStyle w:val="cf01"/>
          <w:rFonts w:asciiTheme="minorHAnsi" w:hAnsiTheme="minorHAnsi" w:cstheme="minorHAnsi"/>
          <w:sz w:val="21"/>
          <w:szCs w:val="21"/>
        </w:rPr>
        <w:t>pasiūlymas (2 priedas)</w:t>
      </w:r>
      <w:r w:rsidR="00082915">
        <w:rPr>
          <w:rStyle w:val="cf01"/>
          <w:rFonts w:asciiTheme="minorHAnsi" w:hAnsiTheme="minorHAnsi" w:cstheme="minorHAnsi"/>
          <w:sz w:val="21"/>
          <w:szCs w:val="21"/>
        </w:rPr>
        <w:t xml:space="preserve"> ir techninė </w:t>
      </w:r>
      <w:r w:rsidR="00082915" w:rsidRPr="00CC4693">
        <w:rPr>
          <w:rStyle w:val="cf01"/>
          <w:rFonts w:asciiTheme="minorHAnsi" w:hAnsiTheme="minorHAnsi" w:cstheme="minorHAnsi"/>
          <w:sz w:val="21"/>
          <w:szCs w:val="21"/>
        </w:rPr>
        <w:t xml:space="preserve">specifikacija (8 </w:t>
      </w:r>
      <w:r w:rsidR="001C0BCA" w:rsidRPr="00CC4693">
        <w:rPr>
          <w:rStyle w:val="cf01"/>
          <w:rFonts w:asciiTheme="minorHAnsi" w:hAnsiTheme="minorHAnsi" w:cstheme="minorHAnsi"/>
          <w:sz w:val="21"/>
          <w:szCs w:val="21"/>
        </w:rPr>
        <w:t>priedas).</w:t>
      </w:r>
    </w:p>
    <w:p w14:paraId="2965B9C6" w14:textId="7713F497" w:rsidR="00FE7908" w:rsidRPr="003107CC" w:rsidRDefault="00EE3FFF" w:rsidP="00EE3FFF">
      <w:pPr>
        <w:pStyle w:val="Antrat1"/>
        <w:tabs>
          <w:tab w:val="left" w:pos="567"/>
        </w:tabs>
        <w:spacing w:line="20" w:lineRule="atLeast"/>
        <w:contextualSpacing/>
        <w:rPr>
          <w:rFonts w:asciiTheme="minorHAnsi" w:hAnsiTheme="minorHAnsi" w:cstheme="minorHAnsi"/>
        </w:rPr>
      </w:pPr>
      <w:bookmarkStart w:id="41" w:name="_Ref39425999"/>
      <w:bookmarkStart w:id="42" w:name="_Ref39426005"/>
      <w:bookmarkStart w:id="43" w:name="_Toc208419857"/>
      <w:r>
        <w:rPr>
          <w:rFonts w:asciiTheme="minorHAnsi" w:hAnsiTheme="minorHAnsi" w:cstheme="minorHAnsi"/>
        </w:rPr>
        <w:t xml:space="preserve">10. </w:t>
      </w:r>
      <w:r w:rsidR="00FE7908" w:rsidRPr="003107CC">
        <w:rPr>
          <w:rFonts w:asciiTheme="minorHAnsi" w:hAnsiTheme="minorHAnsi" w:cstheme="minorHAnsi"/>
        </w:rPr>
        <w:t>S</w:t>
      </w:r>
      <w:r w:rsidR="00281735" w:rsidRPr="003107CC">
        <w:rPr>
          <w:rFonts w:asciiTheme="minorHAnsi" w:hAnsiTheme="minorHAnsi" w:cstheme="minorHAnsi"/>
        </w:rPr>
        <w:t>utarties sudarymas</w:t>
      </w:r>
      <w:bookmarkEnd w:id="41"/>
      <w:bookmarkEnd w:id="42"/>
      <w:bookmarkEnd w:id="43"/>
    </w:p>
    <w:p w14:paraId="3E94A75D" w14:textId="78476B71" w:rsidR="00F57665" w:rsidRPr="00262F14" w:rsidRDefault="00C611EA" w:rsidP="00C1183E">
      <w:pPr>
        <w:spacing w:after="0" w:line="240" w:lineRule="auto"/>
        <w:ind w:firstLine="567"/>
        <w:jc w:val="both"/>
        <w:rPr>
          <w:rFonts w:cstheme="minorHAnsi"/>
        </w:rPr>
      </w:pPr>
      <w:r w:rsidRPr="003107CC">
        <w:rPr>
          <w:rFonts w:cstheme="minorHAnsi"/>
          <w:color w:val="000000" w:themeColor="text1"/>
        </w:rPr>
        <w:t xml:space="preserve">10.1. </w:t>
      </w:r>
      <w:r w:rsidR="00F57665" w:rsidRPr="003107CC">
        <w:rPr>
          <w:rFonts w:cstheme="minorHAnsi"/>
          <w:color w:val="000000" w:themeColor="text1"/>
        </w:rPr>
        <w:t>Ši pirkimo procedūra atliekama siekiant sudaryti sutartį</w:t>
      </w:r>
      <w:r w:rsidR="009A7D11" w:rsidRPr="003107CC">
        <w:rPr>
          <w:rFonts w:cstheme="minorHAnsi"/>
          <w:color w:val="000000" w:themeColor="text1"/>
        </w:rPr>
        <w:t xml:space="preserve"> su tiekėju, kurio pasiūlymas</w:t>
      </w:r>
      <w:r w:rsidR="007B12FF" w:rsidRPr="003107CC">
        <w:rPr>
          <w:rFonts w:cstheme="minorHAnsi"/>
          <w:color w:val="000000" w:themeColor="text1"/>
        </w:rPr>
        <w:t xml:space="preserve">, vadovaujantis </w:t>
      </w:r>
      <w:r w:rsidR="008F4194" w:rsidRPr="003107CC">
        <w:rPr>
          <w:rFonts w:cstheme="minorHAnsi"/>
          <w:color w:val="000000" w:themeColor="text1"/>
        </w:rPr>
        <w:t>p</w:t>
      </w:r>
      <w:r w:rsidR="007B12FF" w:rsidRPr="003107CC">
        <w:rPr>
          <w:rFonts w:cstheme="minorHAnsi"/>
          <w:color w:val="000000" w:themeColor="text1"/>
        </w:rPr>
        <w:t xml:space="preserve">irkimo </w:t>
      </w:r>
      <w:r w:rsidR="00207E40" w:rsidRPr="003107CC">
        <w:rPr>
          <w:rFonts w:cstheme="minorHAnsi"/>
          <w:color w:val="000000" w:themeColor="text1"/>
        </w:rPr>
        <w:t>sąlygose</w:t>
      </w:r>
      <w:r w:rsidR="007B12FF" w:rsidRPr="003107CC">
        <w:rPr>
          <w:rFonts w:cstheme="minorHAnsi"/>
          <w:color w:val="0070C0"/>
        </w:rPr>
        <w:t xml:space="preserve"> </w:t>
      </w:r>
      <w:r w:rsidR="007B12FF" w:rsidRPr="003107CC">
        <w:rPr>
          <w:rFonts w:cstheme="minorHAnsi"/>
          <w:color w:val="000000" w:themeColor="text1"/>
        </w:rPr>
        <w:t>nustatyta tvarka</w:t>
      </w:r>
      <w:r w:rsidR="0023505D" w:rsidRPr="003107CC">
        <w:rPr>
          <w:rFonts w:cstheme="minorHAnsi"/>
          <w:color w:val="000000" w:themeColor="text1"/>
        </w:rPr>
        <w:t>,</w:t>
      </w:r>
      <w:r w:rsidR="009A7D11" w:rsidRPr="003107CC">
        <w:rPr>
          <w:rFonts w:cstheme="minorHAnsi"/>
          <w:color w:val="000000" w:themeColor="text1"/>
        </w:rPr>
        <w:t xml:space="preserve"> bus pripažintas laimėjęs</w:t>
      </w:r>
      <w:r w:rsidR="008933BC" w:rsidRPr="003107CC">
        <w:rPr>
          <w:rFonts w:cstheme="minorHAnsi"/>
          <w:color w:val="000000" w:themeColor="text1"/>
        </w:rPr>
        <w:t>, o jei pirkimas skaidomas į dalis – su tiekėjais, kurių pasiūlymai bus pripažinti laimėję</w:t>
      </w:r>
      <w:r w:rsidR="00F065D6" w:rsidRPr="003107CC">
        <w:rPr>
          <w:rFonts w:cstheme="minorHAnsi"/>
          <w:color w:val="000000" w:themeColor="text1"/>
        </w:rPr>
        <w:t xml:space="preserve">. </w:t>
      </w:r>
      <w:r w:rsidR="004B2DE4" w:rsidRPr="003107CC">
        <w:rPr>
          <w:rFonts w:cstheme="minorHAnsi"/>
        </w:rPr>
        <w:t xml:space="preserve">Sutarties sąlygos pateikiamos </w:t>
      </w:r>
      <w:r w:rsidR="00CC764C" w:rsidRPr="00262F14">
        <w:rPr>
          <w:rFonts w:cstheme="minorHAnsi"/>
        </w:rPr>
        <w:t>specialiųjų p</w:t>
      </w:r>
      <w:r w:rsidR="00551FA7" w:rsidRPr="00262F14">
        <w:rPr>
          <w:rFonts w:cstheme="minorHAnsi"/>
        </w:rPr>
        <w:t xml:space="preserve">irkimo </w:t>
      </w:r>
      <w:r w:rsidR="00D86901" w:rsidRPr="00262F14">
        <w:rPr>
          <w:rFonts w:cstheme="minorHAnsi"/>
        </w:rPr>
        <w:t xml:space="preserve">sąlygų </w:t>
      </w:r>
      <w:r w:rsidR="00915441" w:rsidRPr="003A0E75">
        <w:rPr>
          <w:rFonts w:cstheme="minorHAnsi"/>
        </w:rPr>
        <w:t xml:space="preserve">7 </w:t>
      </w:r>
      <w:r w:rsidR="00D86901" w:rsidRPr="003A0E75">
        <w:rPr>
          <w:rFonts w:cstheme="minorHAnsi"/>
        </w:rPr>
        <w:t>priede „</w:t>
      </w:r>
      <w:r w:rsidR="00262F14" w:rsidRPr="003A0E75">
        <w:rPr>
          <w:rFonts w:cstheme="minorHAnsi"/>
        </w:rPr>
        <w:t>Sutarties projektas</w:t>
      </w:r>
      <w:r w:rsidR="00D86901" w:rsidRPr="003A0E75">
        <w:rPr>
          <w:rFonts w:cstheme="minorHAnsi"/>
        </w:rPr>
        <w:t>“</w:t>
      </w:r>
      <w:r w:rsidR="004B2DE4" w:rsidRPr="003A0E75">
        <w:rPr>
          <w:rFonts w:cstheme="minorHAnsi"/>
        </w:rPr>
        <w:t>.</w:t>
      </w:r>
    </w:p>
    <w:p w14:paraId="07747274" w14:textId="78BC3BDE" w:rsidR="008A3B86" w:rsidRDefault="00160385" w:rsidP="00295BAD">
      <w:pPr>
        <w:spacing w:after="0" w:line="240" w:lineRule="auto"/>
        <w:ind w:firstLine="567"/>
        <w:jc w:val="both"/>
        <w:rPr>
          <w:rFonts w:eastAsia="Times New Roman" w:cstheme="minorHAnsi"/>
          <w:kern w:val="2"/>
          <w:lang w:eastAsia="en-US"/>
        </w:rPr>
      </w:pPr>
      <w:r>
        <w:rPr>
          <w:rFonts w:eastAsia="Times New Roman" w:cstheme="minorHAnsi"/>
          <w:kern w:val="2"/>
          <w:lang w:eastAsia="en-US"/>
        </w:rPr>
        <w:t xml:space="preserve">10.2. </w:t>
      </w:r>
      <w:r w:rsidR="00B32A1C">
        <w:rPr>
          <w:rFonts w:eastAsia="Times New Roman" w:cstheme="minorHAnsi"/>
          <w:kern w:val="2"/>
          <w:lang w:eastAsia="en-US"/>
        </w:rPr>
        <w:t>Sutartis laikoma sudaryta ir įsigalioja nuo Sutarties pasirašymo dienos (antrosios šalies pasirašymo dieną).</w:t>
      </w:r>
      <w:r w:rsidR="0093072E" w:rsidRPr="0093072E">
        <w:rPr>
          <w:rFonts w:eastAsia="Times New Roman" w:cstheme="minorHAnsi"/>
          <w:kern w:val="2"/>
          <w:lang w:eastAsia="en-US"/>
        </w:rPr>
        <w:t xml:space="preserve"> </w:t>
      </w:r>
      <w:r w:rsidR="0093072E" w:rsidRPr="008A3B86">
        <w:rPr>
          <w:rFonts w:eastAsia="Times New Roman" w:cstheme="minorHAnsi"/>
          <w:kern w:val="2"/>
          <w:lang w:eastAsia="en-US"/>
        </w:rPr>
        <w:t xml:space="preserve">Sutartis galioja iki visiško prievolių įvykdymo (kol bus išnaudota Pradinės Sutarties vertė), bet jos terminas negali būti ilgesnis kaip </w:t>
      </w:r>
      <w:r w:rsidR="00AE5455">
        <w:rPr>
          <w:rFonts w:eastAsia="Times New Roman" w:cstheme="minorHAnsi"/>
          <w:kern w:val="2"/>
          <w:lang w:eastAsia="en-US"/>
        </w:rPr>
        <w:t>5</w:t>
      </w:r>
      <w:r w:rsidR="00B32A1C">
        <w:rPr>
          <w:rFonts w:eastAsia="Times New Roman" w:cstheme="minorHAnsi"/>
          <w:kern w:val="2"/>
          <w:lang w:eastAsia="en-US"/>
        </w:rPr>
        <w:t xml:space="preserve"> (</w:t>
      </w:r>
      <w:r w:rsidR="00AE5455">
        <w:rPr>
          <w:rFonts w:eastAsia="Times New Roman" w:cstheme="minorHAnsi"/>
          <w:kern w:val="2"/>
          <w:lang w:eastAsia="en-US"/>
        </w:rPr>
        <w:t>penk</w:t>
      </w:r>
      <w:r w:rsidR="00B32A1C">
        <w:rPr>
          <w:rFonts w:eastAsia="Times New Roman" w:cstheme="minorHAnsi"/>
          <w:kern w:val="2"/>
          <w:lang w:eastAsia="en-US"/>
        </w:rPr>
        <w:t>i</w:t>
      </w:r>
      <w:r w:rsidR="00AE5455">
        <w:rPr>
          <w:rFonts w:eastAsia="Times New Roman" w:cstheme="minorHAnsi"/>
          <w:kern w:val="2"/>
          <w:lang w:eastAsia="en-US"/>
        </w:rPr>
        <w:t>)</w:t>
      </w:r>
      <w:r w:rsidR="00B32A1C">
        <w:rPr>
          <w:rFonts w:eastAsia="Times New Roman" w:cstheme="minorHAnsi"/>
          <w:kern w:val="2"/>
          <w:lang w:eastAsia="en-US"/>
        </w:rPr>
        <w:t xml:space="preserve"> mėnesiai.</w:t>
      </w:r>
    </w:p>
    <w:p w14:paraId="67E56ABB" w14:textId="6DA90AD4" w:rsidR="00640DBD" w:rsidRPr="003107CC" w:rsidRDefault="00EE3FFF" w:rsidP="00EE3FFF">
      <w:pPr>
        <w:pStyle w:val="Antrat1"/>
        <w:tabs>
          <w:tab w:val="left" w:pos="567"/>
        </w:tabs>
        <w:spacing w:line="20" w:lineRule="atLeast"/>
        <w:contextualSpacing/>
        <w:jc w:val="both"/>
        <w:rPr>
          <w:rFonts w:asciiTheme="minorHAnsi" w:hAnsiTheme="minorHAnsi" w:cstheme="minorHAnsi"/>
          <w:b/>
          <w:bCs/>
        </w:rPr>
      </w:pPr>
      <w:bookmarkStart w:id="44" w:name="_Toc208419858"/>
      <w:bookmarkEnd w:id="3"/>
      <w:r>
        <w:rPr>
          <w:rFonts w:asciiTheme="minorHAnsi" w:hAnsiTheme="minorHAnsi" w:cstheme="minorHAnsi"/>
        </w:rPr>
        <w:lastRenderedPageBreak/>
        <w:t xml:space="preserve">11. </w:t>
      </w:r>
      <w:r w:rsidR="00640DBD" w:rsidRPr="003107CC">
        <w:rPr>
          <w:rFonts w:asciiTheme="minorHAnsi" w:hAnsiTheme="minorHAnsi" w:cstheme="minorHAnsi"/>
        </w:rPr>
        <w:t>Kitos sąlygos</w:t>
      </w:r>
      <w:bookmarkEnd w:id="44"/>
    </w:p>
    <w:p w14:paraId="2A0A5120" w14:textId="7F3562BE" w:rsidR="00841997" w:rsidRDefault="00013887" w:rsidP="005444E5">
      <w:pPr>
        <w:pStyle w:val="Betarp"/>
        <w:ind w:firstLine="567"/>
        <w:jc w:val="both"/>
      </w:pPr>
      <w:r>
        <w:t xml:space="preserve">11.1. </w:t>
      </w:r>
      <w:r w:rsidR="00377351" w:rsidRPr="00377351">
        <w:t>Tuo atveju, jei jau atlikus balų apskaičiavimą vienas iš tiekėjų pasitraukia (ar yra pašalinamas) iš pirkimo, jau suteikti balai perskaičiuojami tik tuo atveju</w:t>
      </w:r>
      <w:r w:rsidR="001E2DBD">
        <w:t>,</w:t>
      </w:r>
      <w:r w:rsidR="00377351" w:rsidRPr="00377351">
        <w:t xml:space="preserve"> jei pasireiškia reikšmingas reitingavimo paradoksas (t. y. jeigu pakartotinai įvertinus pasiūlymus eilė pasikeistų taip, kad prieš tai pirmuoju įrašytas tiekėjas naujoje eilėje būtų įrašomas jau kitu num</w:t>
      </w:r>
      <w:r w:rsidR="00377351">
        <w:t>eriu, žr. „</w:t>
      </w:r>
      <w:hyperlink r:id="rId13" w:history="1">
        <w:r w:rsidR="00377351" w:rsidRPr="001750D0">
          <w:rPr>
            <w:rFonts w:ascii="Calibri" w:eastAsia="Calibri" w:hAnsi="Calibri" w:cs="Calibri"/>
            <w:lang w:eastAsia="ar-SA"/>
          </w:rPr>
          <w:t>Ekonomiškai naudingiausio pasiūlymo vertinimo gairių</w:t>
        </w:r>
      </w:hyperlink>
      <w:r w:rsidR="00377351" w:rsidRPr="00A77E6C">
        <w:rPr>
          <w:rFonts w:ascii="Calibri" w:eastAsia="Calibri" w:hAnsi="Calibri" w:cs="Calibri"/>
          <w:lang w:eastAsia="ar-SA"/>
        </w:rPr>
        <w:t>“</w:t>
      </w:r>
      <w:r w:rsidR="00377351" w:rsidRPr="00377351">
        <w:t xml:space="preserve"> 18 psl. skyrelyje „Reitingavimo paradoksas“).</w:t>
      </w:r>
    </w:p>
    <w:p w14:paraId="01D429FF" w14:textId="5256EE80" w:rsidR="00841997" w:rsidRDefault="00841997" w:rsidP="002511B7">
      <w:pPr>
        <w:pStyle w:val="Betarp"/>
        <w:jc w:val="both"/>
      </w:pPr>
    </w:p>
    <w:p w14:paraId="6C088920" w14:textId="072761B6" w:rsidR="002511B7" w:rsidRDefault="002511B7" w:rsidP="002511B7">
      <w:pPr>
        <w:pStyle w:val="Betarp"/>
        <w:jc w:val="both"/>
      </w:pPr>
    </w:p>
    <w:p w14:paraId="0CDC2A88" w14:textId="7511283B" w:rsidR="002511B7" w:rsidRDefault="002511B7" w:rsidP="002511B7">
      <w:pPr>
        <w:pStyle w:val="Betarp"/>
        <w:jc w:val="both"/>
      </w:pPr>
    </w:p>
    <w:p w14:paraId="22DD1C8E" w14:textId="77777777" w:rsidR="002511B7" w:rsidRDefault="002511B7" w:rsidP="002511B7">
      <w:pPr>
        <w:pStyle w:val="Betarp"/>
        <w:jc w:val="both"/>
      </w:pPr>
      <w:r>
        <w:t>Pirkimo sąlygas parengė:</w:t>
      </w:r>
    </w:p>
    <w:p w14:paraId="179D44E3" w14:textId="77777777" w:rsidR="002511B7" w:rsidRDefault="002511B7" w:rsidP="002511B7">
      <w:pPr>
        <w:pStyle w:val="Betarp"/>
        <w:jc w:val="both"/>
      </w:pPr>
    </w:p>
    <w:p w14:paraId="07686F04" w14:textId="3A1CB601" w:rsidR="002511B7" w:rsidRDefault="002511B7" w:rsidP="002511B7">
      <w:pPr>
        <w:pStyle w:val="Betarp"/>
        <w:jc w:val="both"/>
      </w:pPr>
      <w:r>
        <w:t>Centrinio viešųjų pirkimų ir koncesijų skyriaus vedėja</w:t>
      </w:r>
      <w:r>
        <w:tab/>
      </w:r>
      <w:r>
        <w:tab/>
      </w:r>
      <w:r>
        <w:tab/>
        <w:t xml:space="preserve">Daiva </w:t>
      </w:r>
      <w:proofErr w:type="spellStart"/>
      <w:r>
        <w:t>Čeponienė</w:t>
      </w:r>
      <w:proofErr w:type="spellEnd"/>
    </w:p>
    <w:p w14:paraId="6AF55228" w14:textId="77777777" w:rsidR="002511B7" w:rsidRDefault="002511B7" w:rsidP="002511B7">
      <w:pPr>
        <w:pStyle w:val="Betarp"/>
        <w:jc w:val="both"/>
      </w:pPr>
    </w:p>
    <w:p w14:paraId="25982F9E" w14:textId="52503B07" w:rsidR="002511B7" w:rsidRDefault="002511B7" w:rsidP="002511B7">
      <w:pPr>
        <w:pStyle w:val="Betarp"/>
        <w:jc w:val="both"/>
      </w:pPr>
      <w:r>
        <w:t>Centrinio viešųjų pirkimų ir koncesijų skyriaus</w:t>
      </w:r>
    </w:p>
    <w:p w14:paraId="5A67779F" w14:textId="574CAF64" w:rsidR="002511B7" w:rsidRDefault="002511B7" w:rsidP="002511B7">
      <w:pPr>
        <w:pStyle w:val="Betarp"/>
        <w:jc w:val="both"/>
      </w:pPr>
      <w:r>
        <w:t>vyriausioji specialistė</w:t>
      </w:r>
      <w:r>
        <w:tab/>
      </w:r>
      <w:r>
        <w:tab/>
      </w:r>
      <w:r>
        <w:tab/>
      </w:r>
      <w:r>
        <w:tab/>
      </w:r>
      <w:r>
        <w:tab/>
      </w:r>
      <w:r w:rsidRPr="002511B7">
        <w:t>Virginija Nevulė</w:t>
      </w:r>
    </w:p>
    <w:p w14:paraId="4E64E394" w14:textId="77777777" w:rsidR="002511B7" w:rsidRDefault="002511B7" w:rsidP="002511B7">
      <w:pPr>
        <w:pStyle w:val="Betarp"/>
        <w:jc w:val="both"/>
      </w:pPr>
    </w:p>
    <w:p w14:paraId="0F7B9649" w14:textId="77777777" w:rsidR="002511B7" w:rsidRDefault="002511B7" w:rsidP="002511B7">
      <w:pPr>
        <w:pStyle w:val="Betarp"/>
        <w:jc w:val="both"/>
      </w:pPr>
      <w:r>
        <w:t>Pirkimo sąlygas suderino:</w:t>
      </w:r>
    </w:p>
    <w:p w14:paraId="1341291E" w14:textId="77777777" w:rsidR="002511B7" w:rsidRDefault="002511B7" w:rsidP="002511B7">
      <w:pPr>
        <w:pStyle w:val="Betarp"/>
        <w:jc w:val="both"/>
      </w:pPr>
    </w:p>
    <w:p w14:paraId="5AEA27E2" w14:textId="0AC7591E" w:rsidR="002511B7" w:rsidRDefault="00DA0E08" w:rsidP="002511B7">
      <w:pPr>
        <w:pStyle w:val="Betarp"/>
        <w:jc w:val="both"/>
      </w:pPr>
      <w:r w:rsidRPr="00DA0E08">
        <w:t xml:space="preserve">Statybos valdymo skyriaus Remonto darbų poskyrio </w:t>
      </w:r>
      <w:r w:rsidR="002511B7">
        <w:t>vedėja</w:t>
      </w:r>
      <w:r w:rsidR="002511B7">
        <w:tab/>
      </w:r>
      <w:r w:rsidR="002511B7">
        <w:tab/>
      </w:r>
      <w:r w:rsidR="002511B7">
        <w:tab/>
      </w:r>
      <w:proofErr w:type="spellStart"/>
      <w:r w:rsidR="002511B7">
        <w:t>Ausma</w:t>
      </w:r>
      <w:proofErr w:type="spellEnd"/>
      <w:r w:rsidR="002511B7">
        <w:t xml:space="preserve"> </w:t>
      </w:r>
      <w:proofErr w:type="spellStart"/>
      <w:r w:rsidR="002511B7">
        <w:t>Alešiūnienė</w:t>
      </w:r>
      <w:proofErr w:type="spellEnd"/>
    </w:p>
    <w:p w14:paraId="4B80E0D8" w14:textId="77777777" w:rsidR="002511B7" w:rsidRDefault="002511B7" w:rsidP="002511B7">
      <w:pPr>
        <w:pStyle w:val="Betarp"/>
        <w:jc w:val="both"/>
      </w:pPr>
    </w:p>
    <w:p w14:paraId="715499EB" w14:textId="51EA74FD" w:rsidR="002511B7" w:rsidRDefault="00DA0E08" w:rsidP="002511B7">
      <w:pPr>
        <w:pStyle w:val="Betarp"/>
        <w:jc w:val="both"/>
      </w:pPr>
      <w:r w:rsidRPr="00DA0E08">
        <w:t xml:space="preserve">Statybos valdymo skyriaus Remonto darbų </w:t>
      </w:r>
      <w:r w:rsidR="002511B7" w:rsidRPr="002511B7">
        <w:t>poskyrio</w:t>
      </w:r>
    </w:p>
    <w:p w14:paraId="43F87591" w14:textId="1DF4B1B7" w:rsidR="002511B7" w:rsidRDefault="002511B7" w:rsidP="002511B7">
      <w:pPr>
        <w:pStyle w:val="Betarp"/>
        <w:jc w:val="both"/>
      </w:pPr>
      <w:r>
        <w:t>specialistas</w:t>
      </w:r>
      <w:r w:rsidR="00892F40">
        <w:tab/>
      </w:r>
      <w:r w:rsidR="00892F40">
        <w:tab/>
      </w:r>
      <w:r w:rsidR="00892F40">
        <w:tab/>
      </w:r>
      <w:r w:rsidR="00892F40">
        <w:tab/>
      </w:r>
      <w:r w:rsidR="00892F40">
        <w:tab/>
      </w:r>
      <w:r w:rsidR="00892F40">
        <w:tab/>
      </w:r>
      <w:r w:rsidR="00DA0E08" w:rsidRPr="00DA0E08">
        <w:t>Ramūnas Pocevičius</w:t>
      </w:r>
    </w:p>
    <w:p w14:paraId="2E414BEE" w14:textId="54BD4FF8" w:rsidR="002511B7" w:rsidRDefault="002511B7" w:rsidP="002511B7">
      <w:pPr>
        <w:pStyle w:val="Betarp"/>
        <w:jc w:val="both"/>
      </w:pPr>
    </w:p>
    <w:p w14:paraId="4DC220BF" w14:textId="32465D36" w:rsidR="00DB5901" w:rsidRDefault="00DB5901" w:rsidP="000D0FC2">
      <w:pPr>
        <w:pStyle w:val="Antrat2"/>
        <w:jc w:val="right"/>
        <w:rPr>
          <w:b/>
          <w:color w:val="0070C0"/>
          <w:sz w:val="20"/>
          <w:szCs w:val="20"/>
        </w:rPr>
      </w:pPr>
      <w:bookmarkStart w:id="45" w:name="_Ref38539939"/>
      <w:bookmarkStart w:id="46" w:name="_Ref38541068"/>
      <w:bookmarkStart w:id="47" w:name="_Ref38885053"/>
      <w:bookmarkStart w:id="48" w:name="_Ref38899023"/>
    </w:p>
    <w:p w14:paraId="5072A195" w14:textId="463E96F7" w:rsidR="00DB5901" w:rsidRDefault="00DB5901" w:rsidP="00DB5901"/>
    <w:p w14:paraId="6A326E13" w14:textId="34841575" w:rsidR="00DB5901" w:rsidRDefault="00DB5901" w:rsidP="00DB5901"/>
    <w:p w14:paraId="4A37F8DA" w14:textId="6BBB1075" w:rsidR="00DB5901" w:rsidRDefault="00DB5901" w:rsidP="00DB5901"/>
    <w:p w14:paraId="02734B86" w14:textId="191B4308" w:rsidR="00DB5901" w:rsidRDefault="00DB5901" w:rsidP="00DB5901"/>
    <w:p w14:paraId="45E754FC" w14:textId="624EEA12" w:rsidR="00DB5901" w:rsidRDefault="00DB5901" w:rsidP="00DB5901"/>
    <w:p w14:paraId="0876962D" w14:textId="3EFED452" w:rsidR="00DB5901" w:rsidRDefault="00DB5901" w:rsidP="00DB5901"/>
    <w:p w14:paraId="51241E1D" w14:textId="6D9F8314" w:rsidR="00DB5901" w:rsidRDefault="00DB5901" w:rsidP="00DB5901"/>
    <w:p w14:paraId="1B747AF9" w14:textId="7A83608B" w:rsidR="00DB5901" w:rsidRDefault="00DB5901" w:rsidP="00DB5901"/>
    <w:p w14:paraId="1D1B9B60" w14:textId="2E0D83FB" w:rsidR="00DB5901" w:rsidRDefault="00DB5901" w:rsidP="00DB5901"/>
    <w:p w14:paraId="578D11EB" w14:textId="77777777" w:rsidR="00DB5901" w:rsidRPr="00DB5901" w:rsidRDefault="00DB5901" w:rsidP="00DB5901"/>
    <w:p w14:paraId="229E189F" w14:textId="143D65E2" w:rsidR="00DB5901" w:rsidRDefault="00DB5901" w:rsidP="000D0FC2">
      <w:pPr>
        <w:pStyle w:val="Antrat2"/>
        <w:jc w:val="right"/>
        <w:rPr>
          <w:b/>
          <w:color w:val="0070C0"/>
          <w:sz w:val="20"/>
          <w:szCs w:val="20"/>
        </w:rPr>
      </w:pPr>
    </w:p>
    <w:p w14:paraId="127A4E58" w14:textId="3D6C470B" w:rsidR="006E3347" w:rsidRDefault="006E3347" w:rsidP="006E3347"/>
    <w:p w14:paraId="7DEE3A7F" w14:textId="63C5505F" w:rsidR="006E3347" w:rsidRDefault="006E3347" w:rsidP="006E3347"/>
    <w:p w14:paraId="23A938B6" w14:textId="77777777" w:rsidR="006E3347" w:rsidRPr="006E3347" w:rsidRDefault="006E3347" w:rsidP="006E3347"/>
    <w:p w14:paraId="6EAE1795" w14:textId="286E1811" w:rsidR="000D0FC2" w:rsidRPr="00775C67" w:rsidRDefault="005F78C9" w:rsidP="000D0FC2">
      <w:pPr>
        <w:pStyle w:val="Antrat2"/>
        <w:jc w:val="right"/>
        <w:rPr>
          <w:rFonts w:ascii="Calibri" w:hAnsi="Calibri" w:cs="Calibri"/>
          <w:color w:val="0070C0"/>
          <w:sz w:val="21"/>
          <w:szCs w:val="21"/>
        </w:rPr>
      </w:pPr>
      <w:bookmarkStart w:id="49" w:name="_Toc208419859"/>
      <w:r w:rsidRPr="00775C67">
        <w:rPr>
          <w:rFonts w:ascii="Calibri" w:hAnsi="Calibri" w:cs="Calibri"/>
          <w:color w:val="0070C0"/>
          <w:sz w:val="21"/>
          <w:szCs w:val="21"/>
        </w:rPr>
        <w:lastRenderedPageBreak/>
        <w:t>P</w:t>
      </w:r>
      <w:r w:rsidR="000D0FC2" w:rsidRPr="00775C67">
        <w:rPr>
          <w:rFonts w:ascii="Calibri" w:hAnsi="Calibri" w:cs="Calibri"/>
          <w:color w:val="0070C0"/>
          <w:sz w:val="21"/>
          <w:szCs w:val="21"/>
        </w:rPr>
        <w:t>irkimo sąlygų 1 priedas „Terminai“</w:t>
      </w:r>
      <w:bookmarkEnd w:id="49"/>
    </w:p>
    <w:p w14:paraId="27CB8F44" w14:textId="77777777" w:rsidR="000D0FC2" w:rsidRPr="003107CC" w:rsidRDefault="000D0FC2" w:rsidP="000D0FC2">
      <w:pPr>
        <w:shd w:val="clear" w:color="auto" w:fill="FFFFFF"/>
        <w:jc w:val="right"/>
        <w:rPr>
          <w:rFonts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531"/>
        <w:gridCol w:w="3643"/>
        <w:gridCol w:w="2954"/>
      </w:tblGrid>
      <w:tr w:rsidR="000D0FC2" w:rsidRPr="003107CC" w14:paraId="620A3858" w14:textId="77777777" w:rsidTr="00E83992">
        <w:trPr>
          <w:trHeight w:val="20"/>
        </w:trPr>
        <w:tc>
          <w:tcPr>
            <w:tcW w:w="726" w:type="dxa"/>
            <w:shd w:val="clear" w:color="auto" w:fill="DEEAF6" w:themeFill="accent5" w:themeFillTint="33"/>
            <w:tcMar>
              <w:top w:w="0" w:type="dxa"/>
              <w:left w:w="108" w:type="dxa"/>
              <w:bottom w:w="0" w:type="dxa"/>
              <w:right w:w="108" w:type="dxa"/>
            </w:tcMar>
          </w:tcPr>
          <w:p w14:paraId="4743D8FA" w14:textId="40F318C8" w:rsidR="000D0FC2" w:rsidRPr="003107CC" w:rsidRDefault="000D0FC2" w:rsidP="00FF2609">
            <w:pPr>
              <w:jc w:val="center"/>
              <w:rPr>
                <w:rFonts w:cstheme="minorHAnsi"/>
                <w:b/>
                <w:bCs/>
              </w:rPr>
            </w:pPr>
            <w:r w:rsidRPr="003107CC">
              <w:rPr>
                <w:rFonts w:cstheme="minorHAnsi"/>
                <w:b/>
                <w:bCs/>
              </w:rPr>
              <w:t>Eil.</w:t>
            </w:r>
            <w:r w:rsidR="00FF2609">
              <w:rPr>
                <w:rFonts w:cstheme="minorHAnsi"/>
                <w:b/>
                <w:bCs/>
              </w:rPr>
              <w:t xml:space="preserve"> </w:t>
            </w:r>
            <w:r w:rsidRPr="003107CC">
              <w:rPr>
                <w:rFonts w:cstheme="minorHAnsi"/>
                <w:b/>
                <w:bCs/>
              </w:rPr>
              <w:t>Nr.</w:t>
            </w:r>
          </w:p>
        </w:tc>
        <w:tc>
          <w:tcPr>
            <w:tcW w:w="2531" w:type="dxa"/>
            <w:shd w:val="clear" w:color="auto" w:fill="DEEAF6" w:themeFill="accent5" w:themeFillTint="33"/>
            <w:tcMar>
              <w:top w:w="0" w:type="dxa"/>
              <w:left w:w="108" w:type="dxa"/>
              <w:bottom w:w="0" w:type="dxa"/>
              <w:right w:w="108" w:type="dxa"/>
            </w:tcMar>
          </w:tcPr>
          <w:p w14:paraId="10E7CE48" w14:textId="77777777" w:rsidR="000D0FC2" w:rsidRPr="003107CC" w:rsidRDefault="000D0FC2" w:rsidP="008E4F2D">
            <w:pPr>
              <w:jc w:val="center"/>
              <w:rPr>
                <w:rFonts w:cstheme="minorHAnsi"/>
                <w:b/>
                <w:bCs/>
              </w:rPr>
            </w:pPr>
            <w:r w:rsidRPr="003107CC">
              <w:rPr>
                <w:rFonts w:cstheme="minorHAnsi"/>
                <w:b/>
                <w:bCs/>
              </w:rPr>
              <w:t>VEIKSMAS</w:t>
            </w:r>
          </w:p>
        </w:tc>
        <w:tc>
          <w:tcPr>
            <w:tcW w:w="3643" w:type="dxa"/>
            <w:shd w:val="clear" w:color="auto" w:fill="DEEAF6" w:themeFill="accent5" w:themeFillTint="33"/>
            <w:tcMar>
              <w:top w:w="0" w:type="dxa"/>
              <w:left w:w="108" w:type="dxa"/>
              <w:bottom w:w="0" w:type="dxa"/>
              <w:right w:w="108" w:type="dxa"/>
            </w:tcMar>
          </w:tcPr>
          <w:p w14:paraId="27E1635E" w14:textId="60012495" w:rsidR="000D0FC2" w:rsidRPr="003107CC" w:rsidRDefault="000D0FC2" w:rsidP="008E4F2D">
            <w:pPr>
              <w:jc w:val="center"/>
              <w:rPr>
                <w:rFonts w:cstheme="minorHAnsi"/>
                <w:b/>
              </w:rPr>
            </w:pPr>
            <w:r w:rsidRPr="003107CC">
              <w:rPr>
                <w:rFonts w:cstheme="minorHAnsi"/>
                <w:b/>
              </w:rPr>
              <w:t>DATA</w:t>
            </w:r>
            <w:r w:rsidR="0042693E">
              <w:rPr>
                <w:rFonts w:cstheme="minorHAnsi"/>
                <w:b/>
              </w:rPr>
              <w:t xml:space="preserve"> </w:t>
            </w:r>
            <w:r w:rsidRPr="003107CC">
              <w:rPr>
                <w:rFonts w:cstheme="minorHAnsi"/>
                <w:b/>
              </w:rPr>
              <w:t>/</w:t>
            </w:r>
            <w:r w:rsidR="0042693E">
              <w:rPr>
                <w:rFonts w:cstheme="minorHAnsi"/>
                <w:b/>
              </w:rPr>
              <w:t xml:space="preserve"> </w:t>
            </w:r>
            <w:r w:rsidRPr="003107CC">
              <w:rPr>
                <w:rFonts w:cstheme="minorHAnsi"/>
                <w:b/>
              </w:rPr>
              <w:t>DIENŲ SKAIČIUS</w:t>
            </w:r>
            <w:r w:rsidR="0042693E">
              <w:rPr>
                <w:rFonts w:cstheme="minorHAnsi"/>
                <w:b/>
              </w:rPr>
              <w:t xml:space="preserve"> </w:t>
            </w:r>
            <w:r w:rsidRPr="003107CC">
              <w:rPr>
                <w:rFonts w:cstheme="minorHAnsi"/>
                <w:b/>
              </w:rPr>
              <w:t>/ LAIKAS</w:t>
            </w:r>
          </w:p>
          <w:p w14:paraId="0CADE45E" w14:textId="77777777" w:rsidR="000D0FC2" w:rsidRPr="003107CC" w:rsidRDefault="000D0FC2" w:rsidP="008E4F2D">
            <w:pPr>
              <w:jc w:val="center"/>
              <w:rPr>
                <w:rFonts w:cstheme="minorHAnsi"/>
              </w:rPr>
            </w:pPr>
            <w:r w:rsidRPr="003107CC">
              <w:rPr>
                <w:rFonts w:cstheme="minorHAnsi"/>
              </w:rPr>
              <w:t>(Lietuvos laiku)</w:t>
            </w:r>
          </w:p>
        </w:tc>
        <w:tc>
          <w:tcPr>
            <w:tcW w:w="2954" w:type="dxa"/>
            <w:shd w:val="clear" w:color="auto" w:fill="DEEAF6" w:themeFill="accent5" w:themeFillTint="33"/>
            <w:tcMar>
              <w:top w:w="0" w:type="dxa"/>
              <w:left w:w="108" w:type="dxa"/>
              <w:bottom w:w="0" w:type="dxa"/>
              <w:right w:w="108" w:type="dxa"/>
            </w:tcMar>
          </w:tcPr>
          <w:p w14:paraId="061EAE1D" w14:textId="77777777" w:rsidR="000D0FC2" w:rsidRPr="003107CC" w:rsidRDefault="000D0FC2" w:rsidP="008E4F2D">
            <w:pPr>
              <w:jc w:val="center"/>
              <w:rPr>
                <w:rFonts w:cstheme="minorHAnsi"/>
                <w:b/>
              </w:rPr>
            </w:pPr>
            <w:r w:rsidRPr="003107CC">
              <w:rPr>
                <w:rFonts w:cstheme="minorHAnsi"/>
                <w:b/>
              </w:rPr>
              <w:t>PASTABOS</w:t>
            </w:r>
          </w:p>
        </w:tc>
      </w:tr>
      <w:tr w:rsidR="000D0FC2" w:rsidRPr="003107CC" w14:paraId="4ED78EDA" w14:textId="77777777" w:rsidTr="008E4F2D">
        <w:trPr>
          <w:trHeight w:val="20"/>
        </w:trPr>
        <w:tc>
          <w:tcPr>
            <w:tcW w:w="726" w:type="dxa"/>
            <w:tcMar>
              <w:top w:w="0" w:type="dxa"/>
              <w:left w:w="108" w:type="dxa"/>
              <w:bottom w:w="0" w:type="dxa"/>
              <w:right w:w="108" w:type="dxa"/>
            </w:tcMar>
          </w:tcPr>
          <w:p w14:paraId="3D206F72" w14:textId="77777777" w:rsidR="000D0FC2" w:rsidRPr="003107CC" w:rsidRDefault="000D0FC2" w:rsidP="008E4F2D">
            <w:pPr>
              <w:keepNext/>
              <w:rPr>
                <w:rFonts w:cstheme="minorHAnsi"/>
                <w:bCs/>
              </w:rPr>
            </w:pPr>
            <w:r w:rsidRPr="003107CC">
              <w:rPr>
                <w:rFonts w:cstheme="minorHAnsi"/>
                <w:bCs/>
              </w:rPr>
              <w:t>1.</w:t>
            </w:r>
          </w:p>
        </w:tc>
        <w:tc>
          <w:tcPr>
            <w:tcW w:w="2531" w:type="dxa"/>
            <w:tcMar>
              <w:top w:w="0" w:type="dxa"/>
              <w:left w:w="108" w:type="dxa"/>
              <w:bottom w:w="0" w:type="dxa"/>
              <w:right w:w="108" w:type="dxa"/>
            </w:tcMar>
          </w:tcPr>
          <w:p w14:paraId="20603C56" w14:textId="77777777" w:rsidR="000D0FC2" w:rsidRPr="003107CC" w:rsidRDefault="000D0FC2" w:rsidP="008E4F2D">
            <w:pPr>
              <w:keepNext/>
              <w:rPr>
                <w:rFonts w:cstheme="minorHAnsi"/>
              </w:rPr>
            </w:pPr>
            <w:r w:rsidRPr="003107CC">
              <w:rPr>
                <w:rFonts w:cstheme="minorHAnsi"/>
                <w:bCs/>
              </w:rPr>
              <w:t>Pasiūlymų pateikimo terminas</w:t>
            </w:r>
          </w:p>
        </w:tc>
        <w:tc>
          <w:tcPr>
            <w:tcW w:w="3643" w:type="dxa"/>
            <w:tcMar>
              <w:top w:w="0" w:type="dxa"/>
              <w:left w:w="108" w:type="dxa"/>
              <w:bottom w:w="0" w:type="dxa"/>
              <w:right w:w="108" w:type="dxa"/>
            </w:tcMar>
          </w:tcPr>
          <w:p w14:paraId="26F77381" w14:textId="3014F4F2" w:rsidR="000D0FC2" w:rsidRPr="003107CC" w:rsidRDefault="007A42BE" w:rsidP="008E4F2D">
            <w:pPr>
              <w:rPr>
                <w:rFonts w:cstheme="minorHAnsi"/>
              </w:rPr>
            </w:pPr>
            <w:r>
              <w:rPr>
                <w:rFonts w:cstheme="minorHAnsi"/>
              </w:rPr>
              <w:t>N</w:t>
            </w:r>
            <w:r w:rsidR="000D0FC2" w:rsidRPr="003107CC">
              <w:rPr>
                <w:rFonts w:cstheme="minorHAnsi"/>
              </w:rPr>
              <w:t xml:space="preserve">urodytas skelbime </w:t>
            </w:r>
          </w:p>
        </w:tc>
        <w:tc>
          <w:tcPr>
            <w:tcW w:w="2954" w:type="dxa"/>
            <w:tcMar>
              <w:top w:w="0" w:type="dxa"/>
              <w:left w:w="108" w:type="dxa"/>
              <w:bottom w:w="0" w:type="dxa"/>
              <w:right w:w="108" w:type="dxa"/>
            </w:tcMar>
          </w:tcPr>
          <w:p w14:paraId="7E16E18B" w14:textId="1A0FDB3B" w:rsidR="000D0FC2" w:rsidRPr="003107CC" w:rsidRDefault="000D0FC2" w:rsidP="008E4F2D">
            <w:pPr>
              <w:rPr>
                <w:rFonts w:cstheme="minorHAnsi"/>
                <w:iCs/>
              </w:rPr>
            </w:pPr>
            <w:r w:rsidRPr="003107CC">
              <w:rPr>
                <w:rFonts w:cstheme="minorHAnsi"/>
              </w:rPr>
              <w:t>Perkančioji organizacija turi teisę pratę</w:t>
            </w:r>
            <w:r w:rsidR="007A42BE">
              <w:rPr>
                <w:rFonts w:cstheme="minorHAnsi"/>
              </w:rPr>
              <w:t>sti pasiūlymų pateikimo terminą</w:t>
            </w:r>
          </w:p>
        </w:tc>
      </w:tr>
      <w:tr w:rsidR="000D0FC2" w:rsidRPr="003107CC" w14:paraId="6C0A34A4" w14:textId="77777777" w:rsidTr="008E4F2D">
        <w:trPr>
          <w:trHeight w:val="20"/>
        </w:trPr>
        <w:tc>
          <w:tcPr>
            <w:tcW w:w="726" w:type="dxa"/>
            <w:tcMar>
              <w:top w:w="0" w:type="dxa"/>
              <w:left w:w="108" w:type="dxa"/>
              <w:bottom w:w="0" w:type="dxa"/>
              <w:right w:w="108" w:type="dxa"/>
            </w:tcMar>
          </w:tcPr>
          <w:p w14:paraId="3E9016B0" w14:textId="77777777" w:rsidR="000D0FC2" w:rsidRPr="003107CC" w:rsidRDefault="000D0FC2" w:rsidP="008E4F2D">
            <w:pPr>
              <w:keepNext/>
              <w:rPr>
                <w:rFonts w:cstheme="minorHAnsi"/>
                <w:bCs/>
              </w:rPr>
            </w:pPr>
            <w:r w:rsidRPr="003107CC">
              <w:rPr>
                <w:rFonts w:cstheme="minorHAnsi"/>
                <w:bCs/>
              </w:rPr>
              <w:t>2.</w:t>
            </w:r>
          </w:p>
        </w:tc>
        <w:tc>
          <w:tcPr>
            <w:tcW w:w="2531" w:type="dxa"/>
            <w:tcMar>
              <w:top w:w="0" w:type="dxa"/>
              <w:left w:w="108" w:type="dxa"/>
              <w:bottom w:w="0" w:type="dxa"/>
              <w:right w:w="108" w:type="dxa"/>
            </w:tcMar>
          </w:tcPr>
          <w:p w14:paraId="38C34171" w14:textId="77777777" w:rsidR="000D0FC2" w:rsidRPr="003107CC" w:rsidRDefault="000D0FC2" w:rsidP="008E4F2D">
            <w:pPr>
              <w:keepNext/>
              <w:rPr>
                <w:rFonts w:cstheme="minorHAnsi"/>
              </w:rPr>
            </w:pPr>
            <w:r w:rsidRPr="003107CC">
              <w:rPr>
                <w:rFonts w:eastAsia="Times New Roman" w:cstheme="minorHAnsi"/>
              </w:rPr>
              <w:t>Pradinis susipažinimas su CVP IS priemonėmis gautais pasiūlymais</w:t>
            </w:r>
          </w:p>
        </w:tc>
        <w:tc>
          <w:tcPr>
            <w:tcW w:w="3643" w:type="dxa"/>
            <w:tcMar>
              <w:top w:w="0" w:type="dxa"/>
              <w:left w:w="108" w:type="dxa"/>
              <w:bottom w:w="0" w:type="dxa"/>
              <w:right w:w="108" w:type="dxa"/>
            </w:tcMar>
          </w:tcPr>
          <w:p w14:paraId="35B26E48" w14:textId="3C3E501A" w:rsidR="000D0FC2" w:rsidRPr="003107CC" w:rsidRDefault="000D0FC2" w:rsidP="007A42BE">
            <w:pPr>
              <w:rPr>
                <w:rFonts w:cstheme="minorHAnsi"/>
              </w:rPr>
            </w:pPr>
            <w:r w:rsidRPr="003107CC">
              <w:rPr>
                <w:rFonts w:cstheme="minorHAnsi"/>
              </w:rPr>
              <w:t xml:space="preserve">Pradedamas ne anksčiau nei </w:t>
            </w:r>
            <w:r w:rsidRPr="003107CC">
              <w:rPr>
                <w:rFonts w:cstheme="minorHAnsi"/>
                <w:color w:val="000000" w:themeColor="text1"/>
              </w:rPr>
              <w:t>po 30</w:t>
            </w:r>
            <w:r w:rsidR="007A42BE">
              <w:rPr>
                <w:rFonts w:cstheme="minorHAnsi"/>
                <w:color w:val="000000" w:themeColor="text1"/>
              </w:rPr>
              <w:t> </w:t>
            </w:r>
            <w:r w:rsidRPr="003107CC">
              <w:rPr>
                <w:rFonts w:cstheme="minorHAnsi"/>
                <w:color w:val="000000" w:themeColor="text1"/>
              </w:rPr>
              <w:t>minučių</w:t>
            </w:r>
            <w:r w:rsidRPr="003107CC">
              <w:rPr>
                <w:rFonts w:cstheme="minorHAnsi"/>
              </w:rPr>
              <w:t xml:space="preserve"> po pasiūlymų pateikimo termino pabaigos</w:t>
            </w:r>
          </w:p>
        </w:tc>
        <w:tc>
          <w:tcPr>
            <w:tcW w:w="2954" w:type="dxa"/>
            <w:tcMar>
              <w:top w:w="0" w:type="dxa"/>
              <w:left w:w="108" w:type="dxa"/>
              <w:bottom w:w="0" w:type="dxa"/>
              <w:right w:w="108" w:type="dxa"/>
            </w:tcMar>
          </w:tcPr>
          <w:p w14:paraId="193D9F05" w14:textId="77777777" w:rsidR="000D0FC2" w:rsidRPr="003107CC" w:rsidRDefault="000D0FC2" w:rsidP="008E4F2D">
            <w:pPr>
              <w:rPr>
                <w:rFonts w:cstheme="minorHAnsi"/>
                <w:iCs/>
              </w:rPr>
            </w:pPr>
          </w:p>
        </w:tc>
      </w:tr>
      <w:tr w:rsidR="000D0FC2" w:rsidRPr="003107CC" w14:paraId="1BDF8C80" w14:textId="77777777" w:rsidTr="008E4F2D">
        <w:trPr>
          <w:trHeight w:val="20"/>
        </w:trPr>
        <w:tc>
          <w:tcPr>
            <w:tcW w:w="726" w:type="dxa"/>
            <w:tcMar>
              <w:top w:w="0" w:type="dxa"/>
              <w:left w:w="108" w:type="dxa"/>
              <w:bottom w:w="0" w:type="dxa"/>
              <w:right w:w="108" w:type="dxa"/>
            </w:tcMar>
          </w:tcPr>
          <w:p w14:paraId="5E926FC3" w14:textId="67EA1576" w:rsidR="000D0FC2" w:rsidRPr="003107CC" w:rsidRDefault="000D0FC2" w:rsidP="008E4F2D">
            <w:pPr>
              <w:keepNext/>
              <w:rPr>
                <w:rFonts w:cstheme="minorHAnsi"/>
                <w:bCs/>
              </w:rPr>
            </w:pPr>
            <w:r w:rsidRPr="003107CC">
              <w:rPr>
                <w:rFonts w:cstheme="minorHAnsi"/>
                <w:bCs/>
              </w:rPr>
              <w:t>3.</w:t>
            </w:r>
          </w:p>
        </w:tc>
        <w:tc>
          <w:tcPr>
            <w:tcW w:w="2531" w:type="dxa"/>
            <w:tcMar>
              <w:top w:w="0" w:type="dxa"/>
              <w:left w:w="108" w:type="dxa"/>
              <w:bottom w:w="0" w:type="dxa"/>
              <w:right w:w="108" w:type="dxa"/>
            </w:tcMar>
          </w:tcPr>
          <w:p w14:paraId="32D6732B" w14:textId="77777777" w:rsidR="000D0FC2" w:rsidRPr="003107CC" w:rsidRDefault="000D0FC2" w:rsidP="008E4F2D">
            <w:pPr>
              <w:keepNext/>
              <w:rPr>
                <w:rFonts w:cstheme="minorHAnsi"/>
                <w:bCs/>
              </w:rPr>
            </w:pPr>
            <w:r w:rsidRPr="003107CC">
              <w:rPr>
                <w:rFonts w:cstheme="minorHAnsi"/>
              </w:rPr>
              <w:t>Prašymą paaiškinti, patikslinti pirkimo sąlygas tiekėjas turi pateikti ne vėliau kaip:</w:t>
            </w:r>
          </w:p>
        </w:tc>
        <w:tc>
          <w:tcPr>
            <w:tcW w:w="3643" w:type="dxa"/>
            <w:tcMar>
              <w:top w:w="0" w:type="dxa"/>
              <w:left w:w="108" w:type="dxa"/>
              <w:bottom w:w="0" w:type="dxa"/>
              <w:right w:w="108" w:type="dxa"/>
            </w:tcMar>
          </w:tcPr>
          <w:p w14:paraId="680CFE9A" w14:textId="2610E2D1" w:rsidR="000D0FC2" w:rsidRPr="003107CC" w:rsidRDefault="00161676" w:rsidP="008E4F2D">
            <w:pPr>
              <w:rPr>
                <w:rFonts w:cstheme="minorHAnsi"/>
              </w:rPr>
            </w:pPr>
            <w:r w:rsidRPr="00161676">
              <w:rPr>
                <w:rFonts w:cstheme="minorHAnsi"/>
              </w:rPr>
              <w:t xml:space="preserve">4 (keturios) </w:t>
            </w:r>
            <w:r w:rsidR="00AD42D3">
              <w:rPr>
                <w:rFonts w:cstheme="minorHAnsi"/>
              </w:rPr>
              <w:t xml:space="preserve">darbo </w:t>
            </w:r>
            <w:r w:rsidR="00377351" w:rsidRPr="00B61853">
              <w:rPr>
                <w:rFonts w:cstheme="minorHAnsi"/>
              </w:rPr>
              <w:t>dieno</w:t>
            </w:r>
            <w:r w:rsidR="000D0FC2" w:rsidRPr="00B61853">
              <w:rPr>
                <w:rFonts w:cstheme="minorHAnsi"/>
              </w:rPr>
              <w:t xml:space="preserve">s </w:t>
            </w:r>
            <w:r w:rsidR="000D0FC2" w:rsidRPr="003107CC">
              <w:rPr>
                <w:rFonts w:cstheme="minorHAnsi"/>
              </w:rPr>
              <w:t>iki pasiūlymų pateikimo termino dienos</w:t>
            </w:r>
          </w:p>
        </w:tc>
        <w:tc>
          <w:tcPr>
            <w:tcW w:w="2954" w:type="dxa"/>
            <w:tcMar>
              <w:top w:w="0" w:type="dxa"/>
              <w:left w:w="108" w:type="dxa"/>
              <w:bottom w:w="0" w:type="dxa"/>
              <w:right w:w="108" w:type="dxa"/>
            </w:tcMar>
          </w:tcPr>
          <w:p w14:paraId="55904CCF" w14:textId="77777777" w:rsidR="000D0FC2" w:rsidRPr="003107CC" w:rsidRDefault="000D0FC2" w:rsidP="008E4F2D">
            <w:pPr>
              <w:rPr>
                <w:rFonts w:cstheme="minorHAnsi"/>
                <w:iCs/>
                <w:color w:val="7030A0"/>
              </w:rPr>
            </w:pPr>
          </w:p>
        </w:tc>
      </w:tr>
      <w:tr w:rsidR="000D0FC2" w:rsidRPr="003107CC" w14:paraId="597B1A76" w14:textId="77777777" w:rsidTr="008E4F2D">
        <w:trPr>
          <w:trHeight w:val="20"/>
        </w:trPr>
        <w:tc>
          <w:tcPr>
            <w:tcW w:w="726" w:type="dxa"/>
            <w:tcMar>
              <w:top w:w="0" w:type="dxa"/>
              <w:left w:w="108" w:type="dxa"/>
              <w:bottom w:w="0" w:type="dxa"/>
              <w:right w:w="108" w:type="dxa"/>
            </w:tcMar>
          </w:tcPr>
          <w:p w14:paraId="6A1DC22B" w14:textId="17580246" w:rsidR="000D0FC2" w:rsidRPr="005F78C9" w:rsidRDefault="005F78C9" w:rsidP="005F78C9">
            <w:pPr>
              <w:spacing w:after="0" w:line="240" w:lineRule="auto"/>
              <w:rPr>
                <w:rFonts w:cstheme="minorHAnsi"/>
                <w:bCs/>
              </w:rPr>
            </w:pPr>
            <w:r>
              <w:rPr>
                <w:rFonts w:cstheme="minorHAnsi"/>
                <w:bCs/>
              </w:rPr>
              <w:t>4.</w:t>
            </w:r>
          </w:p>
        </w:tc>
        <w:tc>
          <w:tcPr>
            <w:tcW w:w="2531" w:type="dxa"/>
            <w:tcMar>
              <w:top w:w="0" w:type="dxa"/>
              <w:left w:w="108" w:type="dxa"/>
              <w:bottom w:w="0" w:type="dxa"/>
              <w:right w:w="108" w:type="dxa"/>
            </w:tcMar>
          </w:tcPr>
          <w:p w14:paraId="12AEEA41" w14:textId="77777777" w:rsidR="000D0FC2" w:rsidRPr="003107CC" w:rsidRDefault="000D0FC2" w:rsidP="008E4F2D">
            <w:pPr>
              <w:rPr>
                <w:rFonts w:cstheme="minorHAnsi"/>
              </w:rPr>
            </w:pPr>
            <w:r w:rsidRPr="003107CC">
              <w:rPr>
                <w:rFonts w:cstheme="minorHAnsi"/>
              </w:rPr>
              <w:t>Perkančioji organizacija pirkimo sąlygų paaiškinimą, patikslinimą pateikia visiems tiekėjams ne vėliau kaip:</w:t>
            </w:r>
          </w:p>
        </w:tc>
        <w:tc>
          <w:tcPr>
            <w:tcW w:w="3643" w:type="dxa"/>
            <w:tcMar>
              <w:top w:w="0" w:type="dxa"/>
              <w:left w:w="108" w:type="dxa"/>
              <w:bottom w:w="0" w:type="dxa"/>
              <w:right w:w="108" w:type="dxa"/>
            </w:tcMar>
          </w:tcPr>
          <w:p w14:paraId="5B5D720A" w14:textId="00AFE1DE" w:rsidR="000D0FC2" w:rsidRPr="003107CC" w:rsidRDefault="00161676" w:rsidP="008E4F2D">
            <w:pPr>
              <w:rPr>
                <w:rFonts w:cstheme="minorHAnsi"/>
              </w:rPr>
            </w:pPr>
            <w:r w:rsidRPr="00161676">
              <w:rPr>
                <w:rFonts w:cstheme="minorHAnsi"/>
              </w:rPr>
              <w:t xml:space="preserve">4 (keturios) </w:t>
            </w:r>
            <w:r w:rsidR="000D0FC2" w:rsidRPr="00B61853">
              <w:rPr>
                <w:rFonts w:cstheme="minorHAnsi"/>
              </w:rPr>
              <w:t xml:space="preserve">dienos </w:t>
            </w:r>
            <w:r w:rsidR="000D0FC2" w:rsidRPr="003107CC">
              <w:rPr>
                <w:rFonts w:cstheme="minorHAnsi"/>
              </w:rPr>
              <w:t>iki pasiūlymų pateikimo termino dienos</w:t>
            </w:r>
          </w:p>
        </w:tc>
        <w:tc>
          <w:tcPr>
            <w:tcW w:w="2954" w:type="dxa"/>
            <w:tcMar>
              <w:top w:w="0" w:type="dxa"/>
              <w:left w:w="108" w:type="dxa"/>
              <w:bottom w:w="0" w:type="dxa"/>
              <w:right w:w="108" w:type="dxa"/>
            </w:tcMar>
          </w:tcPr>
          <w:p w14:paraId="2AECCCD7" w14:textId="77777777" w:rsidR="000D0FC2" w:rsidRPr="003107CC" w:rsidRDefault="000D0FC2" w:rsidP="008E4F2D">
            <w:pPr>
              <w:rPr>
                <w:rFonts w:cstheme="minorHAnsi"/>
              </w:rPr>
            </w:pPr>
          </w:p>
        </w:tc>
      </w:tr>
      <w:tr w:rsidR="000D0FC2" w:rsidRPr="003107CC" w14:paraId="4EC3425E" w14:textId="77777777" w:rsidTr="008E4F2D">
        <w:trPr>
          <w:trHeight w:val="20"/>
        </w:trPr>
        <w:tc>
          <w:tcPr>
            <w:tcW w:w="726" w:type="dxa"/>
            <w:tcMar>
              <w:top w:w="0" w:type="dxa"/>
              <w:left w:w="108" w:type="dxa"/>
              <w:bottom w:w="0" w:type="dxa"/>
              <w:right w:w="108" w:type="dxa"/>
            </w:tcMar>
          </w:tcPr>
          <w:p w14:paraId="62B31035" w14:textId="6F97BC72" w:rsidR="000D0FC2" w:rsidRPr="005F78C9" w:rsidRDefault="005F78C9" w:rsidP="005F78C9">
            <w:pPr>
              <w:spacing w:after="0" w:line="240" w:lineRule="auto"/>
              <w:rPr>
                <w:rFonts w:cstheme="minorHAnsi"/>
                <w:bCs/>
              </w:rPr>
            </w:pPr>
            <w:r>
              <w:rPr>
                <w:rFonts w:cstheme="minorHAnsi"/>
                <w:bCs/>
              </w:rPr>
              <w:t>5.</w:t>
            </w:r>
          </w:p>
        </w:tc>
        <w:tc>
          <w:tcPr>
            <w:tcW w:w="2531" w:type="dxa"/>
            <w:tcMar>
              <w:top w:w="0" w:type="dxa"/>
              <w:left w:w="108" w:type="dxa"/>
              <w:bottom w:w="0" w:type="dxa"/>
              <w:right w:w="108" w:type="dxa"/>
            </w:tcMar>
          </w:tcPr>
          <w:p w14:paraId="0A81BE50" w14:textId="77777777" w:rsidR="000D0FC2" w:rsidRPr="003107CC" w:rsidRDefault="000D0FC2" w:rsidP="008E4F2D">
            <w:pPr>
              <w:rPr>
                <w:rFonts w:cstheme="minorHAnsi"/>
              </w:rPr>
            </w:pPr>
            <w:r w:rsidRPr="003107CC">
              <w:rPr>
                <w:rFonts w:cstheme="minorHAnsi"/>
              </w:rPr>
              <w:t>Objekto apžiūra bus vykdoma:</w:t>
            </w:r>
          </w:p>
        </w:tc>
        <w:tc>
          <w:tcPr>
            <w:tcW w:w="3643" w:type="dxa"/>
            <w:tcMar>
              <w:top w:w="0" w:type="dxa"/>
              <w:left w:w="108" w:type="dxa"/>
              <w:bottom w:w="0" w:type="dxa"/>
              <w:right w:w="108" w:type="dxa"/>
            </w:tcMar>
          </w:tcPr>
          <w:p w14:paraId="2E6EBC9C" w14:textId="77777777" w:rsidR="000D0FC2" w:rsidRPr="003107CC" w:rsidRDefault="000D0FC2" w:rsidP="008E4F2D">
            <w:pPr>
              <w:rPr>
                <w:rFonts w:cstheme="minorHAnsi"/>
                <w:iCs/>
                <w:color w:val="FF0000"/>
              </w:rPr>
            </w:pPr>
            <w:r w:rsidRPr="003107CC">
              <w:rPr>
                <w:rFonts w:cstheme="minorHAnsi"/>
                <w:iCs/>
              </w:rPr>
              <w:t>NETAIKOMA</w:t>
            </w:r>
          </w:p>
        </w:tc>
        <w:tc>
          <w:tcPr>
            <w:tcW w:w="2954" w:type="dxa"/>
            <w:tcMar>
              <w:top w:w="0" w:type="dxa"/>
              <w:left w:w="108" w:type="dxa"/>
              <w:bottom w:w="0" w:type="dxa"/>
              <w:right w:w="108" w:type="dxa"/>
            </w:tcMar>
          </w:tcPr>
          <w:p w14:paraId="69467354" w14:textId="77777777" w:rsidR="000D0FC2" w:rsidRPr="003107CC" w:rsidRDefault="000D0FC2" w:rsidP="008E4F2D">
            <w:pPr>
              <w:rPr>
                <w:rFonts w:cstheme="minorHAnsi"/>
              </w:rPr>
            </w:pPr>
          </w:p>
        </w:tc>
      </w:tr>
      <w:tr w:rsidR="000D0FC2" w:rsidRPr="003107CC" w14:paraId="724F737F" w14:textId="77777777" w:rsidTr="008E4F2D">
        <w:trPr>
          <w:trHeight w:val="20"/>
        </w:trPr>
        <w:tc>
          <w:tcPr>
            <w:tcW w:w="726" w:type="dxa"/>
            <w:tcMar>
              <w:top w:w="0" w:type="dxa"/>
              <w:left w:w="108" w:type="dxa"/>
              <w:bottom w:w="0" w:type="dxa"/>
              <w:right w:w="108" w:type="dxa"/>
            </w:tcMar>
          </w:tcPr>
          <w:p w14:paraId="33D5FCB8" w14:textId="56EFCB09" w:rsidR="000D0FC2" w:rsidRPr="005F78C9" w:rsidRDefault="005F78C9" w:rsidP="005F78C9">
            <w:pPr>
              <w:spacing w:after="0" w:line="240" w:lineRule="auto"/>
              <w:rPr>
                <w:rFonts w:cstheme="minorHAnsi"/>
                <w:bCs/>
              </w:rPr>
            </w:pPr>
            <w:r>
              <w:rPr>
                <w:rFonts w:cstheme="minorHAnsi"/>
                <w:bCs/>
              </w:rPr>
              <w:t>6.</w:t>
            </w:r>
          </w:p>
        </w:tc>
        <w:tc>
          <w:tcPr>
            <w:tcW w:w="2531" w:type="dxa"/>
            <w:tcMar>
              <w:top w:w="0" w:type="dxa"/>
              <w:left w:w="108" w:type="dxa"/>
              <w:bottom w:w="0" w:type="dxa"/>
              <w:right w:w="108" w:type="dxa"/>
            </w:tcMar>
          </w:tcPr>
          <w:p w14:paraId="334D0040" w14:textId="77777777" w:rsidR="000D0FC2" w:rsidRPr="003107CC" w:rsidRDefault="000D0FC2" w:rsidP="008E4F2D">
            <w:pPr>
              <w:rPr>
                <w:rFonts w:cstheme="minorHAnsi"/>
              </w:rPr>
            </w:pPr>
            <w:r w:rsidRPr="003107CC">
              <w:rPr>
                <w:rFonts w:cstheme="minorHAnsi"/>
              </w:rPr>
              <w:t>Perkančioji organizacija rengs susitikimus su tiekėjais dėl pirkimo sąlygų paaiškinimo</w:t>
            </w:r>
          </w:p>
        </w:tc>
        <w:tc>
          <w:tcPr>
            <w:tcW w:w="3643" w:type="dxa"/>
            <w:tcMar>
              <w:top w:w="0" w:type="dxa"/>
              <w:left w:w="108" w:type="dxa"/>
              <w:bottom w:w="0" w:type="dxa"/>
              <w:right w:w="108" w:type="dxa"/>
            </w:tcMar>
          </w:tcPr>
          <w:p w14:paraId="2C0F7630" w14:textId="77777777" w:rsidR="000D0FC2" w:rsidRPr="003107CC" w:rsidRDefault="000D0FC2" w:rsidP="008E4F2D">
            <w:pPr>
              <w:rPr>
                <w:rFonts w:cstheme="minorHAnsi"/>
                <w:iCs/>
              </w:rPr>
            </w:pPr>
            <w:r w:rsidRPr="003107CC">
              <w:rPr>
                <w:rFonts w:cstheme="minorHAnsi"/>
                <w:iCs/>
              </w:rPr>
              <w:t>NETAIKOMA</w:t>
            </w:r>
          </w:p>
        </w:tc>
        <w:tc>
          <w:tcPr>
            <w:tcW w:w="2954" w:type="dxa"/>
            <w:tcMar>
              <w:top w:w="0" w:type="dxa"/>
              <w:left w:w="108" w:type="dxa"/>
              <w:bottom w:w="0" w:type="dxa"/>
              <w:right w:w="108" w:type="dxa"/>
            </w:tcMar>
          </w:tcPr>
          <w:p w14:paraId="6835C83B" w14:textId="77777777" w:rsidR="000D0FC2" w:rsidRPr="003107CC" w:rsidRDefault="000D0FC2" w:rsidP="008E4F2D">
            <w:pPr>
              <w:rPr>
                <w:rFonts w:cstheme="minorHAnsi"/>
              </w:rPr>
            </w:pPr>
          </w:p>
        </w:tc>
      </w:tr>
      <w:tr w:rsidR="000D0FC2" w:rsidRPr="003107CC" w14:paraId="412A6616" w14:textId="77777777" w:rsidTr="008E4F2D">
        <w:trPr>
          <w:trHeight w:val="20"/>
        </w:trPr>
        <w:tc>
          <w:tcPr>
            <w:tcW w:w="726" w:type="dxa"/>
            <w:tcMar>
              <w:top w:w="0" w:type="dxa"/>
              <w:left w:w="108" w:type="dxa"/>
              <w:bottom w:w="0" w:type="dxa"/>
              <w:right w:w="108" w:type="dxa"/>
            </w:tcMar>
          </w:tcPr>
          <w:p w14:paraId="6D0EB6D6" w14:textId="493145F0" w:rsidR="000D0FC2" w:rsidRPr="003107CC" w:rsidRDefault="005F78C9" w:rsidP="00D1064D">
            <w:pPr>
              <w:pStyle w:val="Sraopastraipa"/>
              <w:spacing w:after="0" w:line="240" w:lineRule="auto"/>
              <w:ind w:left="0"/>
              <w:rPr>
                <w:rFonts w:cstheme="minorHAnsi"/>
                <w:bCs/>
              </w:rPr>
            </w:pPr>
            <w:r>
              <w:rPr>
                <w:rFonts w:cstheme="minorHAnsi"/>
                <w:bCs/>
              </w:rPr>
              <w:t>7.</w:t>
            </w:r>
          </w:p>
        </w:tc>
        <w:tc>
          <w:tcPr>
            <w:tcW w:w="2531" w:type="dxa"/>
            <w:tcMar>
              <w:top w:w="0" w:type="dxa"/>
              <w:left w:w="108" w:type="dxa"/>
              <w:bottom w:w="0" w:type="dxa"/>
              <w:right w:w="108" w:type="dxa"/>
            </w:tcMar>
          </w:tcPr>
          <w:p w14:paraId="68891891" w14:textId="77777777" w:rsidR="000D0FC2" w:rsidRPr="003107CC" w:rsidRDefault="000D0FC2" w:rsidP="008E4F2D">
            <w:pPr>
              <w:rPr>
                <w:rFonts w:cstheme="minorHAnsi"/>
              </w:rPr>
            </w:pPr>
            <w:r w:rsidRPr="003107CC">
              <w:rPr>
                <w:rFonts w:cstheme="minorHAnsi"/>
              </w:rPr>
              <w:t>Tiekėjai turi pateikti prekių pavyzdžius</w:t>
            </w:r>
          </w:p>
        </w:tc>
        <w:tc>
          <w:tcPr>
            <w:tcW w:w="3643" w:type="dxa"/>
            <w:tcMar>
              <w:top w:w="0" w:type="dxa"/>
              <w:left w:w="108" w:type="dxa"/>
              <w:bottom w:w="0" w:type="dxa"/>
              <w:right w:w="108" w:type="dxa"/>
            </w:tcMar>
          </w:tcPr>
          <w:p w14:paraId="6E805102" w14:textId="77777777" w:rsidR="000D0FC2" w:rsidRPr="003107CC" w:rsidRDefault="000D0FC2" w:rsidP="008E4F2D">
            <w:pPr>
              <w:pStyle w:val="Body2"/>
              <w:spacing w:after="0"/>
              <w:rPr>
                <w:rFonts w:asciiTheme="minorHAnsi" w:hAnsiTheme="minorHAnsi" w:cstheme="minorHAnsi"/>
                <w:color w:val="auto"/>
                <w:lang w:val="lt-LT"/>
              </w:rPr>
            </w:pPr>
            <w:r w:rsidRPr="003107CC">
              <w:rPr>
                <w:rFonts w:asciiTheme="minorHAnsi" w:hAnsiTheme="minorHAnsi" w:cstheme="minorHAnsi"/>
                <w:color w:val="auto"/>
                <w:lang w:val="lt-LT"/>
              </w:rPr>
              <w:t>NETAIKOMA</w:t>
            </w:r>
          </w:p>
          <w:p w14:paraId="4BB0ADDD" w14:textId="77777777" w:rsidR="000D0FC2" w:rsidRPr="003107CC" w:rsidRDefault="000D0FC2" w:rsidP="008E4F2D">
            <w:pPr>
              <w:rPr>
                <w:rFonts w:cstheme="minorHAnsi"/>
                <w:iCs/>
                <w:color w:val="00B050"/>
              </w:rPr>
            </w:pPr>
            <w:r w:rsidRPr="003107CC">
              <w:rPr>
                <w:rFonts w:cstheme="minorHAnsi"/>
                <w:i/>
                <w:iCs/>
                <w:color w:val="7030A0"/>
              </w:rPr>
              <w:t xml:space="preserve"> </w:t>
            </w:r>
          </w:p>
        </w:tc>
        <w:tc>
          <w:tcPr>
            <w:tcW w:w="2954" w:type="dxa"/>
            <w:tcMar>
              <w:top w:w="0" w:type="dxa"/>
              <w:left w:w="108" w:type="dxa"/>
              <w:bottom w:w="0" w:type="dxa"/>
              <w:right w:w="108" w:type="dxa"/>
            </w:tcMar>
          </w:tcPr>
          <w:p w14:paraId="540AE61A" w14:textId="77777777" w:rsidR="000D0FC2" w:rsidRPr="003107CC" w:rsidRDefault="000D0FC2" w:rsidP="008E4F2D">
            <w:pPr>
              <w:rPr>
                <w:rFonts w:cstheme="minorHAnsi"/>
              </w:rPr>
            </w:pPr>
          </w:p>
        </w:tc>
      </w:tr>
      <w:tr w:rsidR="000D0FC2" w:rsidRPr="003107CC" w14:paraId="6F1D9F9E" w14:textId="77777777" w:rsidTr="008E4F2D">
        <w:trPr>
          <w:trHeight w:val="20"/>
        </w:trPr>
        <w:tc>
          <w:tcPr>
            <w:tcW w:w="726" w:type="dxa"/>
            <w:tcMar>
              <w:top w:w="0" w:type="dxa"/>
              <w:left w:w="108" w:type="dxa"/>
              <w:bottom w:w="0" w:type="dxa"/>
              <w:right w:w="108" w:type="dxa"/>
            </w:tcMar>
          </w:tcPr>
          <w:p w14:paraId="129B3063" w14:textId="428A9483" w:rsidR="000D0FC2" w:rsidRPr="005F78C9" w:rsidRDefault="005F78C9" w:rsidP="005F78C9">
            <w:pPr>
              <w:spacing w:after="0" w:line="240" w:lineRule="auto"/>
              <w:rPr>
                <w:rFonts w:cstheme="minorHAnsi"/>
                <w:bCs/>
              </w:rPr>
            </w:pPr>
            <w:r>
              <w:rPr>
                <w:rFonts w:cstheme="minorHAnsi"/>
                <w:bCs/>
              </w:rPr>
              <w:t>8.</w:t>
            </w:r>
          </w:p>
        </w:tc>
        <w:tc>
          <w:tcPr>
            <w:tcW w:w="2531" w:type="dxa"/>
            <w:tcMar>
              <w:top w:w="0" w:type="dxa"/>
              <w:left w:w="108" w:type="dxa"/>
              <w:bottom w:w="0" w:type="dxa"/>
              <w:right w:w="108" w:type="dxa"/>
            </w:tcMar>
          </w:tcPr>
          <w:p w14:paraId="669C09FF" w14:textId="77777777" w:rsidR="000D0FC2" w:rsidRPr="003107CC" w:rsidRDefault="000D0FC2" w:rsidP="008E4F2D">
            <w:pPr>
              <w:rPr>
                <w:rFonts w:cstheme="minorHAnsi"/>
                <w:bCs/>
              </w:rPr>
            </w:pPr>
            <w:r w:rsidRPr="003107CC">
              <w:rPr>
                <w:rFonts w:cstheme="minorHAnsi"/>
                <w:bCs/>
              </w:rPr>
              <w:t>Pasiūlymo galiojimo ir pasiūlymo galiojimo užtikrinimo (jei taikoma) terminas ne trumpesnis kaip</w:t>
            </w:r>
          </w:p>
        </w:tc>
        <w:tc>
          <w:tcPr>
            <w:tcW w:w="3643" w:type="dxa"/>
            <w:tcMar>
              <w:top w:w="0" w:type="dxa"/>
              <w:left w:w="108" w:type="dxa"/>
              <w:bottom w:w="0" w:type="dxa"/>
              <w:right w:w="108" w:type="dxa"/>
            </w:tcMar>
          </w:tcPr>
          <w:p w14:paraId="0B387925" w14:textId="77777777" w:rsidR="000D0FC2" w:rsidRPr="003107CC" w:rsidRDefault="00377351" w:rsidP="008E4F2D">
            <w:pPr>
              <w:rPr>
                <w:rFonts w:cstheme="minorHAnsi"/>
                <w:iCs/>
              </w:rPr>
            </w:pPr>
            <w:r w:rsidRPr="00F720A7">
              <w:rPr>
                <w:rFonts w:cstheme="minorHAnsi"/>
                <w:iCs/>
              </w:rPr>
              <w:t>4 (keturi) mėnesiai</w:t>
            </w:r>
            <w:r w:rsidR="000D0FC2" w:rsidRPr="00F720A7">
              <w:rPr>
                <w:rFonts w:cstheme="minorHAnsi"/>
                <w:iCs/>
              </w:rPr>
              <w:t xml:space="preserve"> </w:t>
            </w:r>
            <w:r w:rsidR="000D0FC2" w:rsidRPr="003107CC">
              <w:rPr>
                <w:rFonts w:cstheme="minorHAnsi"/>
                <w:iCs/>
              </w:rPr>
              <w:t>nuo pasiūlymų pateikimo galutinio termino pabaigos</w:t>
            </w:r>
          </w:p>
        </w:tc>
        <w:tc>
          <w:tcPr>
            <w:tcW w:w="2954" w:type="dxa"/>
            <w:tcMar>
              <w:top w:w="0" w:type="dxa"/>
              <w:left w:w="108" w:type="dxa"/>
              <w:bottom w:w="0" w:type="dxa"/>
              <w:right w:w="108" w:type="dxa"/>
            </w:tcMar>
          </w:tcPr>
          <w:p w14:paraId="108C3D70" w14:textId="77777777" w:rsidR="000D0FC2" w:rsidRPr="003107CC" w:rsidRDefault="000D0FC2" w:rsidP="008E4F2D">
            <w:pPr>
              <w:rPr>
                <w:rFonts w:cstheme="minorHAnsi"/>
              </w:rPr>
            </w:pPr>
          </w:p>
        </w:tc>
      </w:tr>
      <w:tr w:rsidR="000D0FC2" w:rsidRPr="003107CC" w14:paraId="4EBCBDEB" w14:textId="77777777" w:rsidTr="008E4F2D">
        <w:trPr>
          <w:trHeight w:val="20"/>
        </w:trPr>
        <w:tc>
          <w:tcPr>
            <w:tcW w:w="726" w:type="dxa"/>
            <w:tcMar>
              <w:top w:w="0" w:type="dxa"/>
              <w:left w:w="108" w:type="dxa"/>
              <w:bottom w:w="0" w:type="dxa"/>
              <w:right w:w="108" w:type="dxa"/>
            </w:tcMar>
          </w:tcPr>
          <w:p w14:paraId="5E815780" w14:textId="10B8BEBB" w:rsidR="000D0FC2" w:rsidRPr="005F78C9" w:rsidRDefault="005F78C9" w:rsidP="005F78C9">
            <w:pPr>
              <w:spacing w:after="0" w:line="240" w:lineRule="auto"/>
              <w:rPr>
                <w:rFonts w:cstheme="minorHAnsi"/>
              </w:rPr>
            </w:pPr>
            <w:r>
              <w:rPr>
                <w:rFonts w:cstheme="minorHAnsi"/>
              </w:rPr>
              <w:t>9.</w:t>
            </w:r>
          </w:p>
        </w:tc>
        <w:tc>
          <w:tcPr>
            <w:tcW w:w="2531" w:type="dxa"/>
            <w:tcMar>
              <w:top w:w="0" w:type="dxa"/>
              <w:left w:w="108" w:type="dxa"/>
              <w:bottom w:w="0" w:type="dxa"/>
              <w:right w:w="108" w:type="dxa"/>
            </w:tcMar>
          </w:tcPr>
          <w:p w14:paraId="2306A0F2" w14:textId="77777777" w:rsidR="000D0FC2" w:rsidRPr="003107CC" w:rsidRDefault="000D0FC2" w:rsidP="008E4F2D">
            <w:pPr>
              <w:rPr>
                <w:rFonts w:cstheme="minorHAnsi"/>
                <w:bCs/>
              </w:rPr>
            </w:pPr>
            <w:r w:rsidRPr="003107CC">
              <w:rPr>
                <w:rFonts w:cstheme="minorHAnsi"/>
              </w:rPr>
              <w:t xml:space="preserve">Perkančioji organizacija atsako tiekėjui, ar ji sutinka priimti tiekėjo siūlomą pasiūlymo galiojimo užtikrinimą </w:t>
            </w:r>
            <w:r w:rsidRPr="003107CC">
              <w:rPr>
                <w:rFonts w:cstheme="minorHAnsi"/>
              </w:rPr>
              <w:lastRenderedPageBreak/>
              <w:t xml:space="preserve">patvirtinantį dokumentą ne vėliau kaip per </w:t>
            </w:r>
          </w:p>
        </w:tc>
        <w:tc>
          <w:tcPr>
            <w:tcW w:w="3643" w:type="dxa"/>
            <w:tcMar>
              <w:top w:w="0" w:type="dxa"/>
              <w:left w:w="108" w:type="dxa"/>
              <w:bottom w:w="0" w:type="dxa"/>
              <w:right w:w="108" w:type="dxa"/>
            </w:tcMar>
          </w:tcPr>
          <w:p w14:paraId="04BDCAAF" w14:textId="75C0EFD3" w:rsidR="000D0FC2" w:rsidRPr="003107CC" w:rsidRDefault="00AD42D3" w:rsidP="00F720A7">
            <w:pPr>
              <w:rPr>
                <w:rFonts w:cstheme="minorHAnsi"/>
                <w:iCs/>
              </w:rPr>
            </w:pPr>
            <w:r w:rsidRPr="00AD42D3">
              <w:rPr>
                <w:rFonts w:cstheme="minorHAnsi"/>
                <w:iCs/>
              </w:rPr>
              <w:lastRenderedPageBreak/>
              <w:t xml:space="preserve">NETAIKOMA </w:t>
            </w:r>
          </w:p>
        </w:tc>
        <w:tc>
          <w:tcPr>
            <w:tcW w:w="2954" w:type="dxa"/>
            <w:tcMar>
              <w:top w:w="0" w:type="dxa"/>
              <w:left w:w="108" w:type="dxa"/>
              <w:bottom w:w="0" w:type="dxa"/>
              <w:right w:w="108" w:type="dxa"/>
            </w:tcMar>
          </w:tcPr>
          <w:p w14:paraId="00155DD1" w14:textId="77777777" w:rsidR="000D0FC2" w:rsidRPr="003107CC" w:rsidRDefault="000D0FC2" w:rsidP="008E4F2D">
            <w:pPr>
              <w:rPr>
                <w:rFonts w:cstheme="minorHAnsi"/>
              </w:rPr>
            </w:pPr>
          </w:p>
        </w:tc>
      </w:tr>
      <w:tr w:rsidR="000D0FC2" w:rsidRPr="003107CC" w14:paraId="7B1C33D8" w14:textId="77777777" w:rsidTr="008E4F2D">
        <w:trPr>
          <w:trHeight w:val="20"/>
        </w:trPr>
        <w:tc>
          <w:tcPr>
            <w:tcW w:w="726" w:type="dxa"/>
            <w:tcMar>
              <w:top w:w="0" w:type="dxa"/>
              <w:left w:w="108" w:type="dxa"/>
              <w:bottom w:w="0" w:type="dxa"/>
              <w:right w:w="108" w:type="dxa"/>
            </w:tcMar>
          </w:tcPr>
          <w:p w14:paraId="39CEB38B" w14:textId="3B6AC3A1" w:rsidR="000D0FC2" w:rsidRPr="005F78C9" w:rsidRDefault="005F78C9" w:rsidP="005F78C9">
            <w:pPr>
              <w:spacing w:after="0" w:line="240" w:lineRule="auto"/>
              <w:rPr>
                <w:rFonts w:cstheme="minorHAnsi"/>
                <w:bCs/>
              </w:rPr>
            </w:pPr>
            <w:r>
              <w:rPr>
                <w:rFonts w:cstheme="minorHAnsi"/>
                <w:bCs/>
              </w:rPr>
              <w:t>10.</w:t>
            </w:r>
          </w:p>
        </w:tc>
        <w:tc>
          <w:tcPr>
            <w:tcW w:w="2531" w:type="dxa"/>
            <w:tcMar>
              <w:top w:w="0" w:type="dxa"/>
              <w:left w:w="108" w:type="dxa"/>
              <w:bottom w:w="0" w:type="dxa"/>
              <w:right w:w="108" w:type="dxa"/>
            </w:tcMar>
          </w:tcPr>
          <w:p w14:paraId="49CAB470" w14:textId="77777777" w:rsidR="000D0FC2" w:rsidRPr="003107CC" w:rsidRDefault="000D0FC2" w:rsidP="008E4F2D">
            <w:pPr>
              <w:rPr>
                <w:rFonts w:cstheme="minorHAnsi"/>
                <w:bCs/>
              </w:rPr>
            </w:pPr>
            <w:r w:rsidRPr="003107CC">
              <w:rPr>
                <w:rFonts w:cstheme="minorHAnsi"/>
                <w:color w:val="000000" w:themeColor="text1"/>
              </w:rPr>
              <w:t>Pasiūlymo galiojimo užtikrinimas pirkimo dalyviui grąžinamas (arba atsisakoma teisių į jį) per</w:t>
            </w:r>
          </w:p>
        </w:tc>
        <w:tc>
          <w:tcPr>
            <w:tcW w:w="3643" w:type="dxa"/>
            <w:tcMar>
              <w:top w:w="0" w:type="dxa"/>
              <w:left w:w="108" w:type="dxa"/>
              <w:bottom w:w="0" w:type="dxa"/>
              <w:right w:w="108" w:type="dxa"/>
            </w:tcMar>
          </w:tcPr>
          <w:p w14:paraId="19D1C861" w14:textId="77777777" w:rsidR="00E53BAF" w:rsidRPr="003107CC" w:rsidRDefault="00E53BAF" w:rsidP="00E53BAF">
            <w:pPr>
              <w:pStyle w:val="Body2"/>
              <w:spacing w:after="0"/>
              <w:rPr>
                <w:rFonts w:asciiTheme="minorHAnsi" w:hAnsiTheme="minorHAnsi" w:cstheme="minorHAnsi"/>
                <w:color w:val="auto"/>
                <w:lang w:val="lt-LT"/>
              </w:rPr>
            </w:pPr>
            <w:r w:rsidRPr="003107CC">
              <w:rPr>
                <w:rFonts w:asciiTheme="minorHAnsi" w:hAnsiTheme="minorHAnsi" w:cstheme="minorHAnsi"/>
                <w:color w:val="auto"/>
                <w:lang w:val="lt-LT"/>
              </w:rPr>
              <w:t>NETAIKOMA</w:t>
            </w:r>
          </w:p>
          <w:p w14:paraId="0078F778" w14:textId="025D3201" w:rsidR="000D0FC2" w:rsidRPr="003107CC" w:rsidRDefault="000D0FC2" w:rsidP="008E4F2D">
            <w:pPr>
              <w:jc w:val="both"/>
              <w:rPr>
                <w:rFonts w:cstheme="minorHAnsi"/>
                <w:color w:val="000000" w:themeColor="text1"/>
              </w:rPr>
            </w:pPr>
          </w:p>
        </w:tc>
        <w:tc>
          <w:tcPr>
            <w:tcW w:w="2954" w:type="dxa"/>
            <w:tcMar>
              <w:top w:w="0" w:type="dxa"/>
              <w:left w:w="108" w:type="dxa"/>
              <w:bottom w:w="0" w:type="dxa"/>
              <w:right w:w="108" w:type="dxa"/>
            </w:tcMar>
          </w:tcPr>
          <w:p w14:paraId="3BBA74B6" w14:textId="77777777" w:rsidR="000D0FC2" w:rsidRPr="003107CC" w:rsidRDefault="000D0FC2" w:rsidP="008E4F2D">
            <w:pPr>
              <w:rPr>
                <w:rFonts w:cstheme="minorHAnsi"/>
              </w:rPr>
            </w:pPr>
          </w:p>
        </w:tc>
      </w:tr>
      <w:tr w:rsidR="000D0FC2" w:rsidRPr="003107CC" w14:paraId="26335178" w14:textId="77777777" w:rsidTr="008E4F2D">
        <w:trPr>
          <w:trHeight w:val="20"/>
        </w:trPr>
        <w:tc>
          <w:tcPr>
            <w:tcW w:w="726" w:type="dxa"/>
            <w:tcMar>
              <w:top w:w="0" w:type="dxa"/>
              <w:left w:w="108" w:type="dxa"/>
              <w:bottom w:w="0" w:type="dxa"/>
              <w:right w:w="108" w:type="dxa"/>
            </w:tcMar>
          </w:tcPr>
          <w:p w14:paraId="03FDE6F3" w14:textId="1314BECB" w:rsidR="000D0FC2" w:rsidRPr="003107CC" w:rsidRDefault="005F78C9" w:rsidP="005F78C9">
            <w:pPr>
              <w:pStyle w:val="Sraopastraipa"/>
              <w:spacing w:after="0" w:line="240" w:lineRule="auto"/>
              <w:ind w:left="360" w:hanging="360"/>
              <w:rPr>
                <w:rFonts w:cstheme="minorHAnsi"/>
                <w:bCs/>
              </w:rPr>
            </w:pPr>
            <w:r>
              <w:rPr>
                <w:rFonts w:cstheme="minorHAnsi"/>
                <w:bCs/>
              </w:rPr>
              <w:t>11</w:t>
            </w:r>
            <w:r w:rsidR="00082EB0">
              <w:rPr>
                <w:rFonts w:cstheme="minorHAnsi"/>
                <w:bCs/>
              </w:rPr>
              <w:t>.</w:t>
            </w:r>
          </w:p>
        </w:tc>
        <w:tc>
          <w:tcPr>
            <w:tcW w:w="2531" w:type="dxa"/>
            <w:tcMar>
              <w:top w:w="0" w:type="dxa"/>
              <w:left w:w="108" w:type="dxa"/>
              <w:bottom w:w="0" w:type="dxa"/>
              <w:right w:w="108" w:type="dxa"/>
            </w:tcMar>
          </w:tcPr>
          <w:p w14:paraId="3E91A6F5" w14:textId="77777777" w:rsidR="000D0FC2" w:rsidRPr="003107CC" w:rsidRDefault="000D0FC2" w:rsidP="008E4F2D">
            <w:pPr>
              <w:rPr>
                <w:rFonts w:cstheme="minorHAnsi"/>
                <w:bCs/>
              </w:rPr>
            </w:pPr>
            <w:r w:rsidRPr="003107CC">
              <w:rPr>
                <w:rFonts w:cstheme="minorHAnsi"/>
                <w:bCs/>
              </w:rPr>
              <w:t>Perkančioji organizacija informuoja pirkimo dalyvius apie EBVPD vertinimo rezultatus ne vėliau kaip per</w:t>
            </w:r>
          </w:p>
        </w:tc>
        <w:tc>
          <w:tcPr>
            <w:tcW w:w="3643" w:type="dxa"/>
            <w:tcMar>
              <w:top w:w="0" w:type="dxa"/>
              <w:left w:w="108" w:type="dxa"/>
              <w:bottom w:w="0" w:type="dxa"/>
              <w:right w:w="108" w:type="dxa"/>
            </w:tcMar>
          </w:tcPr>
          <w:p w14:paraId="74BEE50F" w14:textId="77777777" w:rsidR="000D0FC2" w:rsidRPr="003107CC" w:rsidRDefault="000D0FC2" w:rsidP="008E4F2D">
            <w:pPr>
              <w:rPr>
                <w:rFonts w:cstheme="minorHAnsi"/>
                <w:bCs/>
              </w:rPr>
            </w:pPr>
            <w:r w:rsidRPr="003107CC">
              <w:rPr>
                <w:rFonts w:cstheme="minorHAnsi"/>
                <w:bCs/>
              </w:rPr>
              <w:t>3 (tris) darbo dienas nuo sprendimo priėmimo dienos</w:t>
            </w:r>
          </w:p>
        </w:tc>
        <w:tc>
          <w:tcPr>
            <w:tcW w:w="2954" w:type="dxa"/>
            <w:tcMar>
              <w:top w:w="0" w:type="dxa"/>
              <w:left w:w="108" w:type="dxa"/>
              <w:bottom w:w="0" w:type="dxa"/>
              <w:right w:w="108" w:type="dxa"/>
            </w:tcMar>
          </w:tcPr>
          <w:p w14:paraId="5A666B68" w14:textId="77777777" w:rsidR="000D0FC2" w:rsidRPr="003107CC" w:rsidRDefault="000D0FC2" w:rsidP="008E4F2D">
            <w:pPr>
              <w:rPr>
                <w:rFonts w:cstheme="minorHAnsi"/>
                <w:bCs/>
              </w:rPr>
            </w:pPr>
          </w:p>
        </w:tc>
      </w:tr>
      <w:tr w:rsidR="000D0FC2" w:rsidRPr="003107CC" w14:paraId="76D870A5" w14:textId="77777777" w:rsidTr="008E4F2D">
        <w:trPr>
          <w:trHeight w:val="20"/>
        </w:trPr>
        <w:tc>
          <w:tcPr>
            <w:tcW w:w="726" w:type="dxa"/>
            <w:tcMar>
              <w:top w:w="0" w:type="dxa"/>
              <w:left w:w="108" w:type="dxa"/>
              <w:bottom w:w="0" w:type="dxa"/>
              <w:right w:w="108" w:type="dxa"/>
            </w:tcMar>
          </w:tcPr>
          <w:p w14:paraId="19C93686" w14:textId="7A0101FF" w:rsidR="000D0FC2" w:rsidRPr="005F78C9" w:rsidRDefault="005F78C9" w:rsidP="005F78C9">
            <w:pPr>
              <w:spacing w:after="0" w:line="240" w:lineRule="auto"/>
              <w:rPr>
                <w:rFonts w:cstheme="minorHAnsi"/>
                <w:bCs/>
              </w:rPr>
            </w:pPr>
            <w:r>
              <w:rPr>
                <w:rFonts w:cstheme="minorHAnsi"/>
                <w:bCs/>
              </w:rPr>
              <w:t>12.</w:t>
            </w:r>
          </w:p>
        </w:tc>
        <w:tc>
          <w:tcPr>
            <w:tcW w:w="2531" w:type="dxa"/>
            <w:tcMar>
              <w:top w:w="0" w:type="dxa"/>
              <w:left w:w="108" w:type="dxa"/>
              <w:bottom w:w="0" w:type="dxa"/>
              <w:right w:w="108" w:type="dxa"/>
            </w:tcMar>
          </w:tcPr>
          <w:p w14:paraId="573D628F" w14:textId="77777777" w:rsidR="000D0FC2" w:rsidRPr="003107CC" w:rsidRDefault="000D0FC2" w:rsidP="008E4F2D">
            <w:pPr>
              <w:rPr>
                <w:rFonts w:cstheme="minorHAnsi"/>
                <w:bCs/>
              </w:rPr>
            </w:pPr>
            <w:r w:rsidRPr="003107CC">
              <w:rPr>
                <w:rFonts w:cstheme="minorHAnsi"/>
                <w:bCs/>
              </w:rPr>
              <w:t xml:space="preserve">Perkančioji organizacija pirkimo dalyviams praneša apie priimtą sprendimą nustatyti laimėjusį pasiūlymą, </w:t>
            </w:r>
            <w:r w:rsidRPr="003107CC">
              <w:rPr>
                <w:rFonts w:cstheme="minorHAnsi"/>
              </w:rPr>
              <w:t>dėl kurio bus sudaroma</w:t>
            </w:r>
            <w:r w:rsidRPr="003107CC">
              <w:rPr>
                <w:rFonts w:cstheme="minorHAnsi"/>
                <w:bCs/>
              </w:rPr>
              <w:t xml:space="preserve"> sutartis ne vėliau kaip per</w:t>
            </w:r>
          </w:p>
        </w:tc>
        <w:tc>
          <w:tcPr>
            <w:tcW w:w="3643" w:type="dxa"/>
            <w:tcMar>
              <w:top w:w="0" w:type="dxa"/>
              <w:left w:w="108" w:type="dxa"/>
              <w:bottom w:w="0" w:type="dxa"/>
              <w:right w:w="108" w:type="dxa"/>
            </w:tcMar>
          </w:tcPr>
          <w:p w14:paraId="68FAE469" w14:textId="77777777" w:rsidR="000D0FC2" w:rsidRPr="003107CC" w:rsidRDefault="000D0FC2" w:rsidP="008E4F2D">
            <w:pPr>
              <w:rPr>
                <w:rFonts w:cstheme="minorHAnsi"/>
                <w:bCs/>
              </w:rPr>
            </w:pPr>
            <w:r w:rsidRPr="003107CC">
              <w:rPr>
                <w:rFonts w:cstheme="minorHAnsi"/>
                <w:bCs/>
              </w:rPr>
              <w:t>3 (tris) darbo dienas nuo sprendimo priėmimo dienos</w:t>
            </w:r>
          </w:p>
        </w:tc>
        <w:tc>
          <w:tcPr>
            <w:tcW w:w="2954" w:type="dxa"/>
            <w:tcMar>
              <w:top w:w="0" w:type="dxa"/>
              <w:left w:w="108" w:type="dxa"/>
              <w:bottom w:w="0" w:type="dxa"/>
              <w:right w:w="108" w:type="dxa"/>
            </w:tcMar>
          </w:tcPr>
          <w:p w14:paraId="7C196F86" w14:textId="77777777" w:rsidR="000D0FC2" w:rsidRPr="003107CC" w:rsidRDefault="000D0FC2" w:rsidP="008E4F2D">
            <w:pPr>
              <w:rPr>
                <w:rFonts w:cstheme="minorHAnsi"/>
              </w:rPr>
            </w:pPr>
          </w:p>
        </w:tc>
      </w:tr>
      <w:tr w:rsidR="000D0FC2" w:rsidRPr="003107CC" w14:paraId="67A2FD8F" w14:textId="77777777" w:rsidTr="008E4F2D">
        <w:trPr>
          <w:trHeight w:val="20"/>
        </w:trPr>
        <w:tc>
          <w:tcPr>
            <w:tcW w:w="726" w:type="dxa"/>
            <w:tcMar>
              <w:top w:w="0" w:type="dxa"/>
              <w:left w:w="108" w:type="dxa"/>
              <w:bottom w:w="0" w:type="dxa"/>
              <w:right w:w="108" w:type="dxa"/>
            </w:tcMar>
          </w:tcPr>
          <w:p w14:paraId="68666BA4" w14:textId="6F01B28B" w:rsidR="000D0FC2" w:rsidRPr="005F78C9" w:rsidRDefault="005F78C9" w:rsidP="005F78C9">
            <w:pPr>
              <w:spacing w:after="0" w:line="240" w:lineRule="auto"/>
              <w:rPr>
                <w:rFonts w:cstheme="minorHAnsi"/>
                <w:bCs/>
              </w:rPr>
            </w:pPr>
            <w:r>
              <w:rPr>
                <w:rFonts w:cstheme="minorHAnsi"/>
                <w:bCs/>
              </w:rPr>
              <w:t>13.</w:t>
            </w:r>
          </w:p>
        </w:tc>
        <w:tc>
          <w:tcPr>
            <w:tcW w:w="2531" w:type="dxa"/>
            <w:tcMar>
              <w:top w:w="0" w:type="dxa"/>
              <w:left w:w="108" w:type="dxa"/>
              <w:bottom w:w="0" w:type="dxa"/>
              <w:right w:w="108" w:type="dxa"/>
            </w:tcMar>
          </w:tcPr>
          <w:p w14:paraId="3C3C5C9A" w14:textId="77777777" w:rsidR="000D0FC2" w:rsidRPr="003107CC" w:rsidRDefault="000D0FC2" w:rsidP="008E4F2D">
            <w:pPr>
              <w:rPr>
                <w:rFonts w:cstheme="minorHAnsi"/>
                <w:bCs/>
              </w:rPr>
            </w:pPr>
            <w:r w:rsidRPr="003107CC">
              <w:rPr>
                <w:rFonts w:cstheme="minorHAnsi"/>
                <w:bCs/>
              </w:rPr>
              <w:t>Perkančioji organizacija, pirkimo dalyviui raštu paprašius, jam pateikia VPĮ 58 straipsnio 2 dalyje nustatytą informaciją ne vėliau kaip per</w:t>
            </w:r>
          </w:p>
        </w:tc>
        <w:tc>
          <w:tcPr>
            <w:tcW w:w="3643" w:type="dxa"/>
            <w:tcMar>
              <w:top w:w="0" w:type="dxa"/>
              <w:left w:w="108" w:type="dxa"/>
              <w:bottom w:w="0" w:type="dxa"/>
              <w:right w:w="108" w:type="dxa"/>
            </w:tcMar>
          </w:tcPr>
          <w:p w14:paraId="72B95A9B" w14:textId="77777777" w:rsidR="000D0FC2" w:rsidRPr="003107CC" w:rsidRDefault="000D0FC2" w:rsidP="008E4F2D">
            <w:pPr>
              <w:rPr>
                <w:rFonts w:cstheme="minorHAnsi"/>
                <w:bCs/>
              </w:rPr>
            </w:pPr>
            <w:r w:rsidRPr="003107CC">
              <w:rPr>
                <w:rFonts w:cstheme="minorHAnsi"/>
                <w:bCs/>
              </w:rPr>
              <w:t>15 (penkiolika) dienų nuo pirkimo dalyvio raštu pateikto prašymo gavimo dienos</w:t>
            </w:r>
          </w:p>
        </w:tc>
        <w:tc>
          <w:tcPr>
            <w:tcW w:w="2954" w:type="dxa"/>
            <w:tcMar>
              <w:top w:w="0" w:type="dxa"/>
              <w:left w:w="108" w:type="dxa"/>
              <w:bottom w:w="0" w:type="dxa"/>
              <w:right w:w="108" w:type="dxa"/>
            </w:tcMar>
          </w:tcPr>
          <w:p w14:paraId="4BD5E445" w14:textId="77777777" w:rsidR="000D0FC2" w:rsidRPr="003107CC" w:rsidRDefault="000D0FC2" w:rsidP="008E4F2D">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0D0FC2" w:rsidRPr="003107CC" w14:paraId="109DC3F9" w14:textId="77777777" w:rsidTr="008E4F2D">
        <w:trPr>
          <w:trHeight w:val="20"/>
        </w:trPr>
        <w:tc>
          <w:tcPr>
            <w:tcW w:w="726" w:type="dxa"/>
            <w:tcMar>
              <w:top w:w="0" w:type="dxa"/>
              <w:left w:w="108" w:type="dxa"/>
              <w:bottom w:w="0" w:type="dxa"/>
              <w:right w:w="108" w:type="dxa"/>
            </w:tcMar>
          </w:tcPr>
          <w:p w14:paraId="72E656A0" w14:textId="3D00A1AE" w:rsidR="000D0FC2" w:rsidRPr="005F78C9" w:rsidRDefault="005F78C9" w:rsidP="005F78C9">
            <w:pPr>
              <w:spacing w:after="0" w:line="240" w:lineRule="auto"/>
              <w:rPr>
                <w:rFonts w:cstheme="minorHAnsi"/>
                <w:bCs/>
              </w:rPr>
            </w:pPr>
            <w:r>
              <w:rPr>
                <w:rFonts w:cstheme="minorHAnsi"/>
                <w:bCs/>
              </w:rPr>
              <w:t>14.</w:t>
            </w:r>
          </w:p>
        </w:tc>
        <w:tc>
          <w:tcPr>
            <w:tcW w:w="2531" w:type="dxa"/>
            <w:tcMar>
              <w:top w:w="0" w:type="dxa"/>
              <w:left w:w="108" w:type="dxa"/>
              <w:bottom w:w="0" w:type="dxa"/>
              <w:right w:w="108" w:type="dxa"/>
            </w:tcMar>
          </w:tcPr>
          <w:p w14:paraId="099625C0" w14:textId="77777777" w:rsidR="000D0FC2" w:rsidRPr="003107CC" w:rsidRDefault="000D0FC2" w:rsidP="008E4F2D">
            <w:pPr>
              <w:rPr>
                <w:rFonts w:cstheme="minorHAnsi"/>
                <w:bCs/>
              </w:rPr>
            </w:pPr>
            <w:r w:rsidRPr="003107CC">
              <w:rPr>
                <w:rFonts w:cstheme="minorHAnsi"/>
                <w:color w:val="000000"/>
                <w:shd w:val="clear" w:color="auto" w:fill="FFFFFF"/>
              </w:rPr>
              <w:t xml:space="preserve">Tiekėjas turi teisę pateikti pretenziją perkančiajai organizacijai, pateikti prašymą ar pareikšti ieškinį teismui </w:t>
            </w:r>
            <w:r w:rsidRPr="003107CC">
              <w:rPr>
                <w:rFonts w:cstheme="minorHAnsi"/>
                <w:bCs/>
              </w:rPr>
              <w:t>ne vėliau kaip per</w:t>
            </w:r>
          </w:p>
        </w:tc>
        <w:tc>
          <w:tcPr>
            <w:tcW w:w="3643" w:type="dxa"/>
            <w:tcMar>
              <w:top w:w="0" w:type="dxa"/>
              <w:left w:w="108" w:type="dxa"/>
              <w:bottom w:w="0" w:type="dxa"/>
              <w:right w:w="108" w:type="dxa"/>
            </w:tcMar>
          </w:tcPr>
          <w:p w14:paraId="1AD515D1" w14:textId="179D6AC6" w:rsidR="000D0FC2" w:rsidRPr="003107CC" w:rsidRDefault="00161676" w:rsidP="008E4F2D">
            <w:pPr>
              <w:jc w:val="both"/>
              <w:rPr>
                <w:rFonts w:cstheme="minorHAnsi"/>
              </w:rPr>
            </w:pPr>
            <w:r w:rsidRPr="00161676">
              <w:rPr>
                <w:rFonts w:cstheme="minorHAnsi"/>
              </w:rPr>
              <w:t>5 (penkias) darbo dienas nuo perkančiosios organizacijos pranešimo raštu apie jos priimtą sprendimą išsiuntimo tiekėjams dienos arba nuo paskelbimo apie perkančiosios organizacijos priimtus sprendimus dienos, jei VPĮ nenumato reikalavimo raštu informuoti tiekėjus apie  perkančiosios organizacijos priimtus sprendimus</w:t>
            </w:r>
          </w:p>
        </w:tc>
        <w:tc>
          <w:tcPr>
            <w:tcW w:w="2954" w:type="dxa"/>
            <w:tcMar>
              <w:top w:w="0" w:type="dxa"/>
              <w:left w:w="108" w:type="dxa"/>
              <w:bottom w:w="0" w:type="dxa"/>
              <w:right w:w="108" w:type="dxa"/>
            </w:tcMar>
          </w:tcPr>
          <w:p w14:paraId="7BB2ACD8" w14:textId="77777777" w:rsidR="000D0FC2" w:rsidRPr="003107CC" w:rsidRDefault="000D0FC2" w:rsidP="008E4F2D">
            <w:pPr>
              <w:rPr>
                <w:rFonts w:cstheme="minorHAnsi"/>
                <w:bCs/>
              </w:rPr>
            </w:pPr>
          </w:p>
        </w:tc>
      </w:tr>
      <w:tr w:rsidR="000D0FC2" w:rsidRPr="003107CC" w14:paraId="47F48596" w14:textId="77777777" w:rsidTr="008E4F2D">
        <w:trPr>
          <w:trHeight w:val="20"/>
        </w:trPr>
        <w:tc>
          <w:tcPr>
            <w:tcW w:w="726" w:type="dxa"/>
            <w:tcMar>
              <w:top w:w="0" w:type="dxa"/>
              <w:left w:w="108" w:type="dxa"/>
              <w:bottom w:w="0" w:type="dxa"/>
              <w:right w:w="108" w:type="dxa"/>
            </w:tcMar>
          </w:tcPr>
          <w:p w14:paraId="0F73D158" w14:textId="41453873" w:rsidR="000D0FC2" w:rsidRPr="005F78C9" w:rsidRDefault="005F78C9" w:rsidP="005F78C9">
            <w:pPr>
              <w:spacing w:after="0" w:line="240" w:lineRule="auto"/>
              <w:rPr>
                <w:rFonts w:cstheme="minorHAnsi"/>
              </w:rPr>
            </w:pPr>
            <w:r>
              <w:rPr>
                <w:rFonts w:cstheme="minorHAnsi"/>
              </w:rPr>
              <w:t>15.</w:t>
            </w:r>
          </w:p>
        </w:tc>
        <w:tc>
          <w:tcPr>
            <w:tcW w:w="2531" w:type="dxa"/>
            <w:tcMar>
              <w:top w:w="0" w:type="dxa"/>
              <w:left w:w="108" w:type="dxa"/>
              <w:bottom w:w="0" w:type="dxa"/>
              <w:right w:w="108" w:type="dxa"/>
            </w:tcMar>
          </w:tcPr>
          <w:p w14:paraId="6932E50C" w14:textId="77777777" w:rsidR="000D0FC2" w:rsidRPr="003107CC" w:rsidRDefault="000D0FC2" w:rsidP="008E4F2D">
            <w:pPr>
              <w:rPr>
                <w:rFonts w:cstheme="minorHAnsi"/>
              </w:rPr>
            </w:pPr>
            <w:r w:rsidRPr="003107CC">
              <w:rPr>
                <w:rFonts w:cstheme="minorHAnsi"/>
              </w:rPr>
              <w:t xml:space="preserve">Perkančioji organizacija privalo išnagrinėti tiekėjo pretenziją priimti motyvuotą sprendimą ir apie jį, taip pat apie anksčiau praneštų pirkimo </w:t>
            </w:r>
            <w:r w:rsidRPr="003107CC">
              <w:rPr>
                <w:rFonts w:cstheme="minorHAnsi"/>
              </w:rPr>
              <w:lastRenderedPageBreak/>
              <w:t>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6089F385" w14:textId="77777777" w:rsidR="000D0FC2" w:rsidRPr="003107CC" w:rsidRDefault="000D0FC2" w:rsidP="008E4F2D">
            <w:pPr>
              <w:rPr>
                <w:rFonts w:cstheme="minorHAnsi"/>
              </w:rPr>
            </w:pPr>
            <w:r w:rsidRPr="003107CC">
              <w:rPr>
                <w:rFonts w:cstheme="minorHAnsi"/>
              </w:rPr>
              <w:lastRenderedPageBreak/>
              <w:t>6 (šešias) darbo dienas nuo pretenzijos gavimo dienos</w:t>
            </w:r>
          </w:p>
        </w:tc>
        <w:tc>
          <w:tcPr>
            <w:tcW w:w="2954" w:type="dxa"/>
            <w:tcMar>
              <w:top w:w="0" w:type="dxa"/>
              <w:left w:w="108" w:type="dxa"/>
              <w:bottom w:w="0" w:type="dxa"/>
              <w:right w:w="108" w:type="dxa"/>
            </w:tcMar>
          </w:tcPr>
          <w:p w14:paraId="27502051" w14:textId="77777777" w:rsidR="000D0FC2" w:rsidRPr="003107CC" w:rsidRDefault="000D0FC2" w:rsidP="008E4F2D">
            <w:pPr>
              <w:rPr>
                <w:rFonts w:cstheme="minorHAnsi"/>
              </w:rPr>
            </w:pPr>
          </w:p>
        </w:tc>
      </w:tr>
      <w:tr w:rsidR="000D0FC2" w:rsidRPr="003107CC" w14:paraId="684CE685" w14:textId="77777777" w:rsidTr="008E4F2D">
        <w:trPr>
          <w:trHeight w:val="20"/>
        </w:trPr>
        <w:tc>
          <w:tcPr>
            <w:tcW w:w="726" w:type="dxa"/>
            <w:tcMar>
              <w:top w:w="0" w:type="dxa"/>
              <w:left w:w="108" w:type="dxa"/>
              <w:bottom w:w="0" w:type="dxa"/>
              <w:right w:w="108" w:type="dxa"/>
            </w:tcMar>
          </w:tcPr>
          <w:p w14:paraId="0AB5B43F" w14:textId="30CEE7C7" w:rsidR="000D0FC2" w:rsidRPr="005F78C9" w:rsidRDefault="005F78C9" w:rsidP="005F78C9">
            <w:pPr>
              <w:spacing w:after="0" w:line="240" w:lineRule="auto"/>
              <w:rPr>
                <w:rFonts w:cstheme="minorHAnsi"/>
                <w:bCs/>
              </w:rPr>
            </w:pPr>
            <w:r>
              <w:rPr>
                <w:rFonts w:cstheme="minorHAnsi"/>
                <w:bCs/>
              </w:rPr>
              <w:t>16.</w:t>
            </w:r>
          </w:p>
        </w:tc>
        <w:tc>
          <w:tcPr>
            <w:tcW w:w="2531" w:type="dxa"/>
            <w:tcMar>
              <w:top w:w="0" w:type="dxa"/>
              <w:left w:w="108" w:type="dxa"/>
              <w:bottom w:w="0" w:type="dxa"/>
              <w:right w:w="108" w:type="dxa"/>
            </w:tcMar>
          </w:tcPr>
          <w:p w14:paraId="77D085D0" w14:textId="77777777" w:rsidR="000D0FC2" w:rsidRPr="003107CC" w:rsidRDefault="000D0FC2" w:rsidP="008E4F2D">
            <w:pPr>
              <w:rPr>
                <w:rFonts w:cstheme="minorHAnsi"/>
                <w:bCs/>
              </w:rPr>
            </w:pPr>
            <w:r w:rsidRPr="003107CC">
              <w:rPr>
                <w:rFonts w:cstheme="minorHAnsi"/>
              </w:rPr>
              <w:t>Jeigu perkančioji organizacija per nustatytą terminą neišnagrinėja jai pateiktos pretenzijos, tiekėjas turi teisę pateikti prašymą ar pareikšti ieškinį teismui per</w:t>
            </w:r>
            <w:r w:rsidRPr="003107CC">
              <w:rPr>
                <w:rFonts w:cstheme="minorHAnsi"/>
                <w:bCs/>
              </w:rPr>
              <w:t xml:space="preserve"> (išskyrus ieškinį dėl sutarties pripažinimo negaliojančia) </w:t>
            </w:r>
          </w:p>
        </w:tc>
        <w:tc>
          <w:tcPr>
            <w:tcW w:w="3643" w:type="dxa"/>
            <w:tcMar>
              <w:top w:w="0" w:type="dxa"/>
              <w:left w:w="108" w:type="dxa"/>
              <w:bottom w:w="0" w:type="dxa"/>
              <w:right w:w="108" w:type="dxa"/>
            </w:tcMar>
          </w:tcPr>
          <w:p w14:paraId="15AA6DDB" w14:textId="7D68BF17" w:rsidR="000D0FC2" w:rsidRPr="003107CC" w:rsidRDefault="000D0FC2" w:rsidP="008E4F2D">
            <w:pPr>
              <w:rPr>
                <w:rFonts w:cstheme="minorHAnsi"/>
              </w:rPr>
            </w:pPr>
            <w:r w:rsidRPr="003107CC">
              <w:rPr>
                <w:rFonts w:cstheme="minorHAnsi"/>
              </w:rPr>
              <w:t>15 (penkiolika) dienų nuo dienos, kurią perkančioji organizacija turėjo raštu pranešti apie priimtą sprendimą pre</w:t>
            </w:r>
            <w:r w:rsidR="00D1064D">
              <w:rPr>
                <w:rFonts w:cstheme="minorHAnsi"/>
              </w:rPr>
              <w:t xml:space="preserve">tenziją pateikusiam tiekėjui, </w:t>
            </w:r>
            <w:r w:rsidRPr="003107CC">
              <w:rPr>
                <w:rFonts w:cstheme="minorHAnsi"/>
              </w:rPr>
              <w:t>sui</w:t>
            </w:r>
            <w:r w:rsidR="006C60F9">
              <w:rPr>
                <w:rFonts w:cstheme="minorHAnsi"/>
              </w:rPr>
              <w:t>nteresuotiems pirkimo dalyviams</w:t>
            </w:r>
          </w:p>
        </w:tc>
        <w:tc>
          <w:tcPr>
            <w:tcW w:w="2954" w:type="dxa"/>
            <w:tcMar>
              <w:top w:w="0" w:type="dxa"/>
              <w:left w:w="108" w:type="dxa"/>
              <w:bottom w:w="0" w:type="dxa"/>
              <w:right w:w="108" w:type="dxa"/>
            </w:tcMar>
          </w:tcPr>
          <w:p w14:paraId="4645369C" w14:textId="77777777" w:rsidR="000D0FC2" w:rsidRPr="003107CC" w:rsidRDefault="000D0FC2" w:rsidP="008E4F2D">
            <w:pPr>
              <w:rPr>
                <w:rFonts w:cstheme="minorHAnsi"/>
              </w:rPr>
            </w:pPr>
          </w:p>
        </w:tc>
      </w:tr>
      <w:tr w:rsidR="000D0FC2" w:rsidRPr="003107CC" w14:paraId="1375F9ED" w14:textId="77777777" w:rsidTr="008E4F2D">
        <w:trPr>
          <w:trHeight w:val="20"/>
        </w:trPr>
        <w:tc>
          <w:tcPr>
            <w:tcW w:w="726" w:type="dxa"/>
            <w:tcMar>
              <w:top w:w="0" w:type="dxa"/>
              <w:left w:w="108" w:type="dxa"/>
              <w:bottom w:w="0" w:type="dxa"/>
              <w:right w:w="108" w:type="dxa"/>
            </w:tcMar>
          </w:tcPr>
          <w:p w14:paraId="69347313" w14:textId="4A4786C9" w:rsidR="000D0FC2" w:rsidRPr="005F78C9" w:rsidRDefault="005F78C9" w:rsidP="005F78C9">
            <w:pPr>
              <w:spacing w:after="0" w:line="240" w:lineRule="auto"/>
              <w:rPr>
                <w:rFonts w:cstheme="minorHAnsi"/>
              </w:rPr>
            </w:pPr>
            <w:r>
              <w:rPr>
                <w:rFonts w:cstheme="minorHAnsi"/>
              </w:rPr>
              <w:t>17.</w:t>
            </w:r>
          </w:p>
        </w:tc>
        <w:tc>
          <w:tcPr>
            <w:tcW w:w="2531" w:type="dxa"/>
            <w:tcMar>
              <w:top w:w="0" w:type="dxa"/>
              <w:left w:w="108" w:type="dxa"/>
              <w:bottom w:w="0" w:type="dxa"/>
              <w:right w:w="108" w:type="dxa"/>
            </w:tcMar>
          </w:tcPr>
          <w:p w14:paraId="1C2F9C49" w14:textId="77777777" w:rsidR="000D0FC2" w:rsidRPr="003107CC" w:rsidRDefault="000D0FC2" w:rsidP="008E4F2D">
            <w:pPr>
              <w:rPr>
                <w:rFonts w:cstheme="minorHAnsi"/>
              </w:rPr>
            </w:pPr>
            <w:r w:rsidRPr="003107CC">
              <w:rPr>
                <w:rFonts w:cstheme="minorHAnsi"/>
              </w:rPr>
              <w:t>Perkančioji organizacija negali sudaryti sutarties anksčiau kaip po</w:t>
            </w:r>
          </w:p>
        </w:tc>
        <w:tc>
          <w:tcPr>
            <w:tcW w:w="3643" w:type="dxa"/>
            <w:tcMar>
              <w:top w:w="0" w:type="dxa"/>
              <w:left w:w="108" w:type="dxa"/>
              <w:bottom w:w="0" w:type="dxa"/>
              <w:right w:w="108" w:type="dxa"/>
            </w:tcMar>
          </w:tcPr>
          <w:p w14:paraId="238B18A7" w14:textId="29A2389B" w:rsidR="000D0FC2" w:rsidRPr="003107CC" w:rsidRDefault="006C60F9" w:rsidP="004A6D6B">
            <w:pPr>
              <w:rPr>
                <w:rFonts w:cstheme="minorHAnsi"/>
              </w:rPr>
            </w:pPr>
            <w:r w:rsidRPr="006C60F9">
              <w:rPr>
                <w:rFonts w:cstheme="minorHAnsi"/>
                <w:bCs/>
              </w:rPr>
              <w:t xml:space="preserve">5 (penkių) darbo </w:t>
            </w:r>
            <w:r>
              <w:rPr>
                <w:rFonts w:cstheme="minorHAnsi"/>
                <w:bCs/>
              </w:rPr>
              <w:t>dienų</w:t>
            </w:r>
            <w:r w:rsidR="000D0FC2" w:rsidRPr="003107CC">
              <w:rPr>
                <w:rFonts w:cstheme="minorHAnsi"/>
              </w:rPr>
              <w:t xml:space="preserve"> nuo pranešimo apie sprendimą sudaryti sutartį (o jei buvo gauta pretenzija – nuo pranešimo raštu apie jos priimtą sprendimą dėl pretenzijos) išsiuntimo iš perkančiosios organizacijos pirkimo dalyviams dienos, o jeigu šis pranešimas nebuvo siunčiamas elektroninėmis priemonėmis, – ne anksčiau </w:t>
            </w:r>
            <w:r w:rsidR="004A6D6B">
              <w:rPr>
                <w:rFonts w:cstheme="minorHAnsi"/>
              </w:rPr>
              <w:t>kaip po 15 (penkiolikos) dienų</w:t>
            </w:r>
          </w:p>
        </w:tc>
        <w:tc>
          <w:tcPr>
            <w:tcW w:w="2954" w:type="dxa"/>
            <w:tcMar>
              <w:top w:w="0" w:type="dxa"/>
              <w:left w:w="108" w:type="dxa"/>
              <w:bottom w:w="0" w:type="dxa"/>
              <w:right w:w="108" w:type="dxa"/>
            </w:tcMar>
          </w:tcPr>
          <w:p w14:paraId="2A3D79CA" w14:textId="77777777" w:rsidR="000D0FC2" w:rsidRPr="003107CC" w:rsidRDefault="000D0FC2" w:rsidP="008E4F2D">
            <w:pPr>
              <w:rPr>
                <w:rFonts w:cstheme="minorHAnsi"/>
              </w:rPr>
            </w:pPr>
          </w:p>
        </w:tc>
      </w:tr>
      <w:tr w:rsidR="000D0FC2" w:rsidRPr="003107CC" w14:paraId="2EF2DBAC" w14:textId="77777777" w:rsidTr="008E4F2D">
        <w:trPr>
          <w:trHeight w:val="20"/>
        </w:trPr>
        <w:tc>
          <w:tcPr>
            <w:tcW w:w="726" w:type="dxa"/>
            <w:tcMar>
              <w:top w:w="0" w:type="dxa"/>
              <w:left w:w="108" w:type="dxa"/>
              <w:bottom w:w="0" w:type="dxa"/>
              <w:right w:w="108" w:type="dxa"/>
            </w:tcMar>
          </w:tcPr>
          <w:p w14:paraId="3001ADC6" w14:textId="12664A63" w:rsidR="000D0FC2" w:rsidRPr="005F78C9" w:rsidRDefault="005F78C9" w:rsidP="005F78C9">
            <w:pPr>
              <w:spacing w:after="0" w:line="240" w:lineRule="auto"/>
              <w:rPr>
                <w:rFonts w:cstheme="minorHAnsi"/>
              </w:rPr>
            </w:pPr>
            <w:r>
              <w:rPr>
                <w:rFonts w:cstheme="minorHAnsi"/>
              </w:rPr>
              <w:t>18.</w:t>
            </w:r>
          </w:p>
        </w:tc>
        <w:tc>
          <w:tcPr>
            <w:tcW w:w="2531" w:type="dxa"/>
            <w:tcMar>
              <w:top w:w="0" w:type="dxa"/>
              <w:left w:w="108" w:type="dxa"/>
              <w:bottom w:w="0" w:type="dxa"/>
              <w:right w:w="108" w:type="dxa"/>
            </w:tcMar>
          </w:tcPr>
          <w:p w14:paraId="4B745301" w14:textId="77777777" w:rsidR="000D0FC2" w:rsidRPr="003107CC" w:rsidRDefault="000D0FC2" w:rsidP="008E4F2D">
            <w:pPr>
              <w:rPr>
                <w:rFonts w:cstheme="minorHAnsi"/>
              </w:rPr>
            </w:pPr>
            <w:r w:rsidRPr="003107CC">
              <w:rPr>
                <w:rFonts w:cstheme="minorHAnsi"/>
              </w:rPr>
              <w:t xml:space="preserve">Jeigu </w:t>
            </w:r>
            <w:r w:rsidRPr="003107CC">
              <w:rPr>
                <w:rFonts w:cstheme="minorHAnsi"/>
                <w:iCs/>
              </w:rPr>
              <w:t>suinteresuotas dalyvis paprašys perkančiosios organizacijos pateikti laimėjusį pasiūlymą</w:t>
            </w:r>
          </w:p>
        </w:tc>
        <w:tc>
          <w:tcPr>
            <w:tcW w:w="3643" w:type="dxa"/>
            <w:tcMar>
              <w:top w:w="0" w:type="dxa"/>
              <w:left w:w="108" w:type="dxa"/>
              <w:bottom w:w="0" w:type="dxa"/>
              <w:right w:w="108" w:type="dxa"/>
            </w:tcMar>
          </w:tcPr>
          <w:p w14:paraId="6AF675B7" w14:textId="02698272" w:rsidR="000D0FC2" w:rsidRPr="003107CC" w:rsidRDefault="000D0FC2" w:rsidP="004A6D6B">
            <w:pPr>
              <w:jc w:val="both"/>
              <w:rPr>
                <w:rFonts w:cstheme="minorHAnsi"/>
                <w:i/>
                <w:iCs/>
                <w:color w:val="FF0000"/>
              </w:rPr>
            </w:pPr>
            <w:r w:rsidRPr="00ED019C">
              <w:rPr>
                <w:rFonts w:cstheme="minorHAnsi"/>
                <w:iCs/>
              </w:rPr>
              <w:t>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w:t>
            </w:r>
            <w:r w:rsidR="004A6D6B">
              <w:rPr>
                <w:rFonts w:cstheme="minorHAnsi"/>
                <w:iCs/>
              </w:rPr>
              <w:t> </w:t>
            </w:r>
            <w:r w:rsidRPr="00ED019C">
              <w:rPr>
                <w:rFonts w:cstheme="minorHAnsi"/>
                <w:iCs/>
              </w:rPr>
              <w:t>dalyje nustatytas terminas ir atidėjimo terminas p</w:t>
            </w:r>
            <w:r w:rsidR="00ED019C" w:rsidRPr="00ED019C">
              <w:rPr>
                <w:rFonts w:cstheme="minorHAnsi"/>
                <w:iCs/>
              </w:rPr>
              <w:t>ratęsiami vienai darbo dienai</w:t>
            </w:r>
            <w:r w:rsidR="00ED019C">
              <w:rPr>
                <w:rFonts w:cstheme="minorHAnsi"/>
                <w:i/>
                <w:iCs/>
                <w:color w:val="FF0000"/>
              </w:rPr>
              <w:t xml:space="preserve"> </w:t>
            </w:r>
          </w:p>
        </w:tc>
        <w:tc>
          <w:tcPr>
            <w:tcW w:w="2954" w:type="dxa"/>
            <w:tcMar>
              <w:top w:w="0" w:type="dxa"/>
              <w:left w:w="108" w:type="dxa"/>
              <w:bottom w:w="0" w:type="dxa"/>
              <w:right w:w="108" w:type="dxa"/>
            </w:tcMar>
          </w:tcPr>
          <w:p w14:paraId="0C0ECD9E" w14:textId="77777777" w:rsidR="000D0FC2" w:rsidRPr="003107CC" w:rsidRDefault="000D0FC2" w:rsidP="008E4F2D">
            <w:pPr>
              <w:rPr>
                <w:rFonts w:cstheme="minorHAnsi"/>
              </w:rPr>
            </w:pPr>
          </w:p>
        </w:tc>
      </w:tr>
    </w:tbl>
    <w:p w14:paraId="4215EB20" w14:textId="77777777" w:rsidR="000D0FC2" w:rsidRDefault="000D0FC2" w:rsidP="000D0FC2">
      <w:pPr>
        <w:rPr>
          <w:rFonts w:cstheme="minorHAnsi"/>
        </w:rPr>
      </w:pPr>
      <w:r w:rsidRPr="003107CC">
        <w:rPr>
          <w:rFonts w:cstheme="minorHAnsi"/>
        </w:rPr>
        <w:br w:type="page"/>
      </w:r>
    </w:p>
    <w:p w14:paraId="75557F6D" w14:textId="5A92DBB8" w:rsidR="008D704D" w:rsidRPr="003107CC" w:rsidRDefault="008D704D" w:rsidP="008D704D">
      <w:pPr>
        <w:pStyle w:val="Antrat2"/>
        <w:ind w:left="5103"/>
        <w:rPr>
          <w:rFonts w:asciiTheme="minorHAnsi" w:eastAsia="Calibri" w:hAnsiTheme="minorHAnsi" w:cstheme="minorHAnsi"/>
          <w:color w:val="0070C0"/>
          <w:sz w:val="21"/>
          <w:szCs w:val="21"/>
        </w:rPr>
      </w:pPr>
      <w:bookmarkStart w:id="50" w:name="_Toc208419860"/>
      <w:r w:rsidRPr="003107CC">
        <w:rPr>
          <w:rFonts w:asciiTheme="minorHAnsi" w:eastAsia="Calibri" w:hAnsiTheme="minorHAnsi" w:cstheme="minorHAnsi"/>
          <w:color w:val="0070C0"/>
          <w:sz w:val="21"/>
          <w:szCs w:val="21"/>
        </w:rPr>
        <w:lastRenderedPageBreak/>
        <w:t xml:space="preserve">Pirkimo sąlygų </w:t>
      </w:r>
      <w:r w:rsidR="005F0B78" w:rsidRPr="003107CC">
        <w:rPr>
          <w:rFonts w:asciiTheme="minorHAnsi" w:eastAsia="Calibri" w:hAnsiTheme="minorHAnsi" w:cstheme="minorHAnsi"/>
          <w:color w:val="0070C0"/>
          <w:sz w:val="21"/>
          <w:szCs w:val="21"/>
        </w:rPr>
        <w:t>2</w:t>
      </w:r>
      <w:r w:rsidR="00B00C76">
        <w:rPr>
          <w:rFonts w:asciiTheme="minorHAnsi" w:eastAsia="Calibri" w:hAnsiTheme="minorHAnsi" w:cstheme="minorHAnsi"/>
          <w:color w:val="0070C0"/>
          <w:sz w:val="21"/>
          <w:szCs w:val="21"/>
        </w:rPr>
        <w:t xml:space="preserve"> priedas „Pasiūlymas</w:t>
      </w:r>
      <w:r w:rsidRPr="003107CC">
        <w:rPr>
          <w:rFonts w:asciiTheme="minorHAnsi" w:eastAsia="Calibri" w:hAnsiTheme="minorHAnsi" w:cstheme="minorHAnsi"/>
          <w:color w:val="0070C0"/>
          <w:sz w:val="21"/>
          <w:szCs w:val="21"/>
        </w:rPr>
        <w:t>“</w:t>
      </w:r>
      <w:bookmarkEnd w:id="45"/>
      <w:bookmarkEnd w:id="46"/>
      <w:bookmarkEnd w:id="47"/>
      <w:bookmarkEnd w:id="48"/>
      <w:bookmarkEnd w:id="50"/>
    </w:p>
    <w:p w14:paraId="6C066F22" w14:textId="77777777" w:rsidR="00281735" w:rsidRPr="003107CC" w:rsidRDefault="00281735" w:rsidP="00281735">
      <w:pPr>
        <w:jc w:val="center"/>
        <w:rPr>
          <w:rFonts w:cstheme="minorHAnsi"/>
          <w:b/>
          <w:bCs/>
        </w:rPr>
      </w:pPr>
    </w:p>
    <w:p w14:paraId="4DE252FA" w14:textId="3E79D5D0" w:rsidR="00293979" w:rsidRPr="004A6D6B" w:rsidRDefault="00293979" w:rsidP="001B5D70">
      <w:pPr>
        <w:jc w:val="center"/>
        <w:rPr>
          <w:rFonts w:cstheme="minorHAnsi"/>
          <w:sz w:val="28"/>
          <w:szCs w:val="28"/>
        </w:rPr>
      </w:pPr>
      <w:bookmarkStart w:id="51" w:name="_Ref38285444"/>
      <w:bookmarkStart w:id="52" w:name="_Ref38291496"/>
      <w:r w:rsidRPr="004A6D6B">
        <w:rPr>
          <w:rFonts w:cstheme="minorHAnsi"/>
          <w:sz w:val="28"/>
          <w:szCs w:val="28"/>
        </w:rPr>
        <w:t>PASIŪLYMAS</w:t>
      </w:r>
    </w:p>
    <w:p w14:paraId="630C67F9" w14:textId="3C0D068B" w:rsidR="001B5D70" w:rsidRPr="004A6D6B" w:rsidRDefault="001B5D70" w:rsidP="004A6D6B">
      <w:pPr>
        <w:spacing w:after="240"/>
        <w:jc w:val="center"/>
        <w:rPr>
          <w:rFonts w:cstheme="minorHAnsi"/>
          <w:sz w:val="28"/>
          <w:szCs w:val="28"/>
        </w:rPr>
      </w:pPr>
      <w:r w:rsidRPr="004A6D6B">
        <w:rPr>
          <w:rFonts w:cstheme="minorHAnsi"/>
          <w:sz w:val="28"/>
          <w:szCs w:val="28"/>
        </w:rPr>
        <w:t xml:space="preserve">DĖL </w:t>
      </w:r>
      <w:r w:rsidR="00587548" w:rsidRPr="004A6D6B">
        <w:rPr>
          <w:rFonts w:cstheme="minorHAnsi"/>
          <w:sz w:val="28"/>
          <w:szCs w:val="28"/>
        </w:rPr>
        <w:t>MAISTO PARUOŠIMO ĮRENGINIŲ</w:t>
      </w:r>
      <w:r w:rsidR="00B34892" w:rsidRPr="004A6D6B">
        <w:rPr>
          <w:rFonts w:cstheme="minorHAnsi"/>
          <w:sz w:val="28"/>
          <w:szCs w:val="28"/>
        </w:rPr>
        <w:t xml:space="preserve"> </w:t>
      </w:r>
      <w:r w:rsidRPr="004A6D6B">
        <w:rPr>
          <w:rFonts w:cstheme="minorHAnsi"/>
          <w:sz w:val="28"/>
          <w:szCs w:val="28"/>
        </w:rPr>
        <w:t>PIRKIMO</w:t>
      </w:r>
    </w:p>
    <w:p w14:paraId="782D073E" w14:textId="29147565" w:rsidR="001B5D70" w:rsidRPr="001B5D70" w:rsidRDefault="001B5D70" w:rsidP="003D02B1">
      <w:pPr>
        <w:ind w:firstLine="567"/>
        <w:rPr>
          <w:rFonts w:cstheme="minorHAnsi"/>
        </w:rPr>
      </w:pPr>
      <w:r w:rsidRPr="001B5D70">
        <w:rPr>
          <w:rFonts w:cstheme="minorHAnsi"/>
        </w:rPr>
        <w:t>P</w:t>
      </w:r>
      <w:r w:rsidR="00032317">
        <w:rPr>
          <w:rFonts w:cstheme="minorHAnsi"/>
        </w:rPr>
        <w:t>asiūlymo forma</w:t>
      </w:r>
      <w:r w:rsidR="000A4065">
        <w:rPr>
          <w:rFonts w:cstheme="minorHAnsi"/>
        </w:rPr>
        <w:t xml:space="preserve"> pildymui</w:t>
      </w:r>
      <w:r w:rsidR="00032317">
        <w:rPr>
          <w:rFonts w:cstheme="minorHAnsi"/>
        </w:rPr>
        <w:t xml:space="preserve"> pateikiama</w:t>
      </w:r>
      <w:r w:rsidRPr="001B5D70">
        <w:rPr>
          <w:rFonts w:cstheme="minorHAnsi"/>
        </w:rPr>
        <w:t xml:space="preserve"> atskiru dokumentu</w:t>
      </w:r>
      <w:r w:rsidR="00032317">
        <w:rPr>
          <w:rFonts w:cstheme="minorHAnsi"/>
        </w:rPr>
        <w:t xml:space="preserve"> </w:t>
      </w:r>
      <w:r w:rsidR="00C53BE4" w:rsidRPr="00C53BE4">
        <w:rPr>
          <w:rFonts w:cstheme="minorHAnsi"/>
          <w:i/>
        </w:rPr>
        <w:t>E</w:t>
      </w:r>
      <w:r w:rsidR="00032317" w:rsidRPr="00C53BE4">
        <w:rPr>
          <w:rFonts w:cstheme="minorHAnsi"/>
          <w:i/>
        </w:rPr>
        <w:t>xcel</w:t>
      </w:r>
      <w:r w:rsidR="00032317">
        <w:rPr>
          <w:rFonts w:cstheme="minorHAnsi"/>
        </w:rPr>
        <w:t xml:space="preserve"> formatu.</w:t>
      </w:r>
    </w:p>
    <w:p w14:paraId="69EE9C4F" w14:textId="7E4528B9" w:rsidR="00C24008" w:rsidRDefault="001B5D70" w:rsidP="001B5D70">
      <w:pPr>
        <w:jc w:val="center"/>
      </w:pPr>
      <w:r>
        <w:t>_________________</w:t>
      </w:r>
    </w:p>
    <w:p w14:paraId="3E6A2C65" w14:textId="21C25D6E" w:rsidR="001B5D70" w:rsidRDefault="001B5D70" w:rsidP="00C24008"/>
    <w:p w14:paraId="38870ADF" w14:textId="157D08B9" w:rsidR="001B5D70" w:rsidRDefault="001B5D70" w:rsidP="00C24008"/>
    <w:p w14:paraId="78C459C6" w14:textId="190904E1" w:rsidR="001B5D70" w:rsidRDefault="001B5D70" w:rsidP="00C24008"/>
    <w:p w14:paraId="0A0CEA3B" w14:textId="4530392B" w:rsidR="001B5D70" w:rsidRDefault="001B5D70" w:rsidP="00C24008"/>
    <w:p w14:paraId="660DF6F1" w14:textId="7C21D920" w:rsidR="001B5D70" w:rsidRDefault="001B5D70" w:rsidP="00C24008"/>
    <w:p w14:paraId="3993A027" w14:textId="0E051DBE" w:rsidR="001B5D70" w:rsidRDefault="001B5D70" w:rsidP="00C24008"/>
    <w:p w14:paraId="7552ABAE" w14:textId="7A76883D" w:rsidR="001B5D70" w:rsidRDefault="001B5D70" w:rsidP="00C24008"/>
    <w:p w14:paraId="30557C41" w14:textId="49B4DC6E" w:rsidR="001B5D70" w:rsidRDefault="001B5D70" w:rsidP="00C24008"/>
    <w:p w14:paraId="3A7945FF" w14:textId="77777777" w:rsidR="001B5D70" w:rsidRDefault="001B5D70" w:rsidP="00C24008"/>
    <w:p w14:paraId="15D76569" w14:textId="547C6E9F" w:rsidR="00C24008" w:rsidRDefault="00C24008" w:rsidP="00C24008"/>
    <w:p w14:paraId="44ACA147" w14:textId="6A8D95BF" w:rsidR="00C24008" w:rsidRDefault="00C24008" w:rsidP="00C24008"/>
    <w:p w14:paraId="54B6C2E9" w14:textId="431304B5" w:rsidR="00C24008" w:rsidRDefault="00C24008" w:rsidP="00C24008"/>
    <w:p w14:paraId="4BA87E14" w14:textId="57A1FFB2" w:rsidR="00C24008" w:rsidRDefault="00C24008" w:rsidP="00C24008"/>
    <w:p w14:paraId="7CDB314B" w14:textId="5F379CEA" w:rsidR="00C24008" w:rsidRDefault="00C24008" w:rsidP="00C24008"/>
    <w:p w14:paraId="738BA0D0" w14:textId="54A48ED4" w:rsidR="00C24008" w:rsidRDefault="00C24008" w:rsidP="00C24008"/>
    <w:p w14:paraId="48083468" w14:textId="54AF89F3" w:rsidR="00C24008" w:rsidRDefault="00C24008" w:rsidP="00C24008"/>
    <w:p w14:paraId="6D4C2330" w14:textId="77777777" w:rsidR="003D02B1" w:rsidRDefault="003D02B1" w:rsidP="00C24008"/>
    <w:p w14:paraId="4328AA59" w14:textId="16B36462" w:rsidR="00C24008" w:rsidRDefault="00C24008" w:rsidP="00C24008"/>
    <w:p w14:paraId="7B1ED186" w14:textId="4774382B" w:rsidR="00C24008" w:rsidRDefault="00C24008" w:rsidP="00C24008"/>
    <w:p w14:paraId="509BACFA" w14:textId="535F979A" w:rsidR="00C24008" w:rsidRDefault="00C24008" w:rsidP="00C24008"/>
    <w:p w14:paraId="2CC96749" w14:textId="6A8ACB07" w:rsidR="00C24008" w:rsidRDefault="00C24008" w:rsidP="00C24008"/>
    <w:p w14:paraId="3D90D75D" w14:textId="6316BFBF" w:rsidR="00F15813" w:rsidRDefault="00F15813" w:rsidP="008D704D">
      <w:pPr>
        <w:pStyle w:val="Antrat2"/>
        <w:ind w:left="5103"/>
        <w:rPr>
          <w:rFonts w:asciiTheme="minorHAnsi" w:eastAsia="Calibri" w:hAnsiTheme="minorHAnsi" w:cstheme="minorHAnsi"/>
          <w:color w:val="0070C0"/>
          <w:sz w:val="21"/>
          <w:szCs w:val="21"/>
        </w:rPr>
      </w:pPr>
    </w:p>
    <w:p w14:paraId="7AC6EF41" w14:textId="77777777" w:rsidR="00F15813" w:rsidRPr="00F15813" w:rsidRDefault="00F15813" w:rsidP="00F15813"/>
    <w:p w14:paraId="190E2763" w14:textId="4F030AAA" w:rsidR="008D704D" w:rsidRPr="003107CC" w:rsidRDefault="008D704D" w:rsidP="008D704D">
      <w:pPr>
        <w:pStyle w:val="Antrat2"/>
        <w:ind w:left="5103"/>
        <w:rPr>
          <w:rFonts w:asciiTheme="minorHAnsi" w:eastAsia="Calibri" w:hAnsiTheme="minorHAnsi" w:cstheme="minorHAnsi"/>
          <w:color w:val="0070C0"/>
          <w:sz w:val="21"/>
          <w:szCs w:val="21"/>
        </w:rPr>
      </w:pPr>
      <w:bookmarkStart w:id="53" w:name="_Toc208419861"/>
      <w:r w:rsidRPr="003107CC">
        <w:rPr>
          <w:rFonts w:asciiTheme="minorHAnsi" w:eastAsia="Calibri" w:hAnsiTheme="minorHAnsi" w:cstheme="minorHAnsi"/>
          <w:color w:val="0070C0"/>
          <w:sz w:val="21"/>
          <w:szCs w:val="21"/>
        </w:rPr>
        <w:lastRenderedPageBreak/>
        <w:t xml:space="preserve">Pirkimo sąlygų </w:t>
      </w:r>
      <w:r w:rsidR="00F1334C" w:rsidRPr="003107CC">
        <w:rPr>
          <w:rFonts w:asciiTheme="minorHAnsi" w:eastAsia="Calibri" w:hAnsiTheme="minorHAnsi" w:cstheme="minorHAnsi"/>
          <w:color w:val="0070C0"/>
          <w:sz w:val="21"/>
          <w:szCs w:val="21"/>
        </w:rPr>
        <w:t>3</w:t>
      </w:r>
      <w:r w:rsidRPr="003107CC">
        <w:rPr>
          <w:rFonts w:asciiTheme="minorHAnsi" w:eastAsia="Calibri" w:hAnsiTheme="minorHAnsi" w:cstheme="minorHAnsi"/>
          <w:color w:val="0070C0"/>
          <w:sz w:val="21"/>
          <w:szCs w:val="21"/>
        </w:rPr>
        <w:t xml:space="preserve"> priedas „Tiekėjų pašalinimo pagrindai“</w:t>
      </w:r>
      <w:bookmarkEnd w:id="51"/>
      <w:bookmarkEnd w:id="52"/>
      <w:bookmarkEnd w:id="53"/>
    </w:p>
    <w:p w14:paraId="4F09AEE5" w14:textId="77777777" w:rsidR="000E6657" w:rsidRPr="003107CC" w:rsidRDefault="000E6657" w:rsidP="000E6657">
      <w:pPr>
        <w:jc w:val="center"/>
        <w:rPr>
          <w:rFonts w:cstheme="minorHAnsi"/>
          <w:b/>
          <w:bCs/>
          <w:smallCaps/>
        </w:rPr>
      </w:pPr>
    </w:p>
    <w:p w14:paraId="41876E4B" w14:textId="77777777" w:rsidR="000E6657" w:rsidRDefault="000E6657" w:rsidP="00BE1858">
      <w:pPr>
        <w:pStyle w:val="Paantrat"/>
        <w:jc w:val="center"/>
        <w:rPr>
          <w:rFonts w:cstheme="minorHAnsi"/>
        </w:rPr>
      </w:pPr>
      <w:r w:rsidRPr="003107CC">
        <w:rPr>
          <w:rFonts w:cstheme="minorHAnsi"/>
        </w:rPr>
        <w:t>TIEKĖJŲ PAŠALINIMO PAGRINDAI</w:t>
      </w:r>
    </w:p>
    <w:p w14:paraId="20FC5DE1" w14:textId="77777777" w:rsidR="0014360F" w:rsidRDefault="000963BE" w:rsidP="0014360F">
      <w:pPr>
        <w:pStyle w:val="Betarp"/>
        <w:ind w:firstLine="993"/>
        <w:jc w:val="both"/>
        <w:rPr>
          <w:rFonts w:eastAsia="Calibri"/>
          <w:iCs/>
          <w:color w:val="0563C1"/>
          <w:kern w:val="2"/>
          <w:u w:val="single"/>
          <w:shd w:val="clear" w:color="auto" w:fill="FFFFFF"/>
        </w:rPr>
      </w:pPr>
      <w:r w:rsidRPr="005D5BA4">
        <w:t>Perkančioji organizacija visų pirma reikalauja tokios rūšies pažymų ir tokių dokumentinių įrodymų formų, apie kuriuos pateikta informacija Europos Komisijos informacinėje dokumentų saugykloje „e-</w:t>
      </w:r>
      <w:proofErr w:type="spellStart"/>
      <w:r w:rsidRPr="005D5BA4">
        <w:t>Certis</w:t>
      </w:r>
      <w:proofErr w:type="spellEnd"/>
      <w:r w:rsidRPr="005D5BA4">
        <w:t>“. Lentelės trečiame stulpelyje nurodomi dokumentai, kuriuos turi pateikti Lietuvos Respublikoje registruoti tiekėjai. Dėl dokumentų, kuriuos turi pateikti užsienio šalių tiekėjai, informaciją Perkančioji organizacija pasitikrina „e-</w:t>
      </w:r>
      <w:proofErr w:type="spellStart"/>
      <w:r w:rsidRPr="005D5BA4">
        <w:t>Certis</w:t>
      </w:r>
      <w:proofErr w:type="spellEnd"/>
      <w:r w:rsidRPr="005D5BA4">
        <w:t xml:space="preserve">“, adresu </w:t>
      </w:r>
      <w:hyperlink r:id="rId14" w:history="1">
        <w:r w:rsidRPr="005D5BA4">
          <w:rPr>
            <w:rFonts w:eastAsia="Calibri"/>
            <w:iCs/>
            <w:color w:val="0563C1"/>
            <w:kern w:val="2"/>
            <w:u w:val="single"/>
            <w:shd w:val="clear" w:color="auto" w:fill="FFFFFF"/>
          </w:rPr>
          <w:t>https://ec.europa.eu/tools/ecertis/</w:t>
        </w:r>
      </w:hyperlink>
    </w:p>
    <w:p w14:paraId="44DD1ED1" w14:textId="392649A4" w:rsidR="00770FDD" w:rsidRDefault="000963BE" w:rsidP="00770FDD">
      <w:pPr>
        <w:pStyle w:val="Betarp"/>
        <w:ind w:firstLine="993"/>
        <w:jc w:val="both"/>
        <w:rPr>
          <w:rFonts w:cstheme="minorHAnsi"/>
        </w:rPr>
      </w:pPr>
      <w:r w:rsidRPr="003107CC">
        <w:rPr>
          <w:rFonts w:cstheme="minorHAnsi"/>
          <w:b/>
        </w:rPr>
        <w:t>Tuo atveju, jeigu pirkimo procedūroje dalyvauja jungtinės veiklos sutarties pagrindu ūkio subjektų grupė</w:t>
      </w:r>
      <w:r w:rsidR="00755372">
        <w:rPr>
          <w:rFonts w:cstheme="minorHAnsi"/>
          <w:b/>
        </w:rPr>
        <w:t>,</w:t>
      </w:r>
      <w:r w:rsidRPr="003107CC">
        <w:rPr>
          <w:rFonts w:cstheme="minorHAnsi"/>
        </w:rPr>
        <w:t xml:space="preserve"> pašalinimo pagrindų nebuvimo reikalavimus privalo atitikti kiekviena jungtinės veiklos sutarties šalis ir pateikti </w:t>
      </w:r>
      <w:r w:rsidRPr="003107CC">
        <w:rPr>
          <w:rFonts w:cstheme="minorHAnsi"/>
          <w:bCs/>
        </w:rPr>
        <w:t xml:space="preserve">EBVPD </w:t>
      </w:r>
      <w:r w:rsidR="00077613">
        <w:rPr>
          <w:rFonts w:cstheme="minorHAnsi"/>
          <w:bCs/>
        </w:rPr>
        <w:t>bei</w:t>
      </w:r>
      <w:r w:rsidRPr="003107CC">
        <w:rPr>
          <w:rFonts w:cstheme="minorHAnsi"/>
          <w:bCs/>
        </w:rPr>
        <w:t xml:space="preserve"> </w:t>
      </w:r>
      <w:r w:rsidR="00770FDD">
        <w:rPr>
          <w:rFonts w:cstheme="minorHAnsi"/>
          <w:bCs/>
        </w:rPr>
        <w:t>lentelės 1</w:t>
      </w:r>
      <w:r w:rsidR="00CF7EA5">
        <w:rPr>
          <w:rFonts w:cstheme="minorHAnsi"/>
          <w:bCs/>
        </w:rPr>
        <w:t>.1</w:t>
      </w:r>
      <w:r w:rsidR="00770FDD">
        <w:rPr>
          <w:rFonts w:cstheme="minorHAnsi"/>
          <w:bCs/>
        </w:rPr>
        <w:t xml:space="preserve"> ir </w:t>
      </w:r>
      <w:r w:rsidR="00CF7EA5">
        <w:rPr>
          <w:rFonts w:cstheme="minorHAnsi"/>
          <w:bCs/>
        </w:rPr>
        <w:t>1.</w:t>
      </w:r>
      <w:r>
        <w:rPr>
          <w:rFonts w:cstheme="minorHAnsi"/>
          <w:bCs/>
        </w:rPr>
        <w:t xml:space="preserve">3 </w:t>
      </w:r>
      <w:r w:rsidRPr="003107CC">
        <w:rPr>
          <w:rFonts w:cstheme="minorHAnsi"/>
          <w:bCs/>
        </w:rPr>
        <w:t xml:space="preserve">punktuose nurodytus </w:t>
      </w:r>
      <w:r w:rsidRPr="003107CC">
        <w:rPr>
          <w:rFonts w:cstheme="minorHAnsi"/>
        </w:rPr>
        <w:t>pašalinimo pagrindų nebuvimą įrodančius dokumentus</w:t>
      </w:r>
      <w:r w:rsidR="00C53BE4">
        <w:rPr>
          <w:rFonts w:cstheme="minorHAnsi"/>
        </w:rPr>
        <w:t xml:space="preserve"> </w:t>
      </w:r>
      <w:r w:rsidR="00C53BE4" w:rsidRPr="00C53BE4">
        <w:rPr>
          <w:rFonts w:cstheme="minorHAnsi"/>
        </w:rPr>
        <w:t>(kilus pagrįstų abejonių dėl ūkio subjektų grupės nario (-</w:t>
      </w:r>
      <w:proofErr w:type="spellStart"/>
      <w:r w:rsidR="00C53BE4" w:rsidRPr="00C53BE4">
        <w:rPr>
          <w:rFonts w:cstheme="minorHAnsi"/>
        </w:rPr>
        <w:t>ių</w:t>
      </w:r>
      <w:proofErr w:type="spellEnd"/>
      <w:r w:rsidR="00C53BE4" w:rsidRPr="00C53BE4">
        <w:rPr>
          <w:rFonts w:cstheme="minorHAnsi"/>
        </w:rPr>
        <w:t>) patikimumo)</w:t>
      </w:r>
      <w:r w:rsidR="001B0BA7">
        <w:rPr>
          <w:rFonts w:cstheme="minorHAnsi"/>
        </w:rPr>
        <w:t>.</w:t>
      </w:r>
    </w:p>
    <w:p w14:paraId="775CDC6B" w14:textId="018FF4FA" w:rsidR="00770FDD" w:rsidRDefault="000963BE" w:rsidP="00770FDD">
      <w:pPr>
        <w:pStyle w:val="Betarp"/>
        <w:ind w:firstLine="993"/>
        <w:jc w:val="both"/>
        <w:rPr>
          <w:rFonts w:cstheme="minorHAnsi"/>
        </w:rPr>
      </w:pPr>
      <w:r w:rsidRPr="003107CC">
        <w:rPr>
          <w:rFonts w:cstheme="minorHAnsi"/>
          <w:b/>
        </w:rPr>
        <w:t>Tuo atveju, jeigu pirkimo procedūroje tiekėjas pasitelkia ūkio subjektus, kurių pajėgumais tiekėjas remiasi</w:t>
      </w:r>
      <w:r w:rsidRPr="003107CC">
        <w:rPr>
          <w:rFonts w:cstheme="minorHAnsi"/>
        </w:rPr>
        <w:t xml:space="preserve"> savo įsipareig</w:t>
      </w:r>
      <w:r w:rsidR="00770FDD">
        <w:rPr>
          <w:rFonts w:cstheme="minorHAnsi"/>
        </w:rPr>
        <w:t xml:space="preserve">ojimams vykdyti, </w:t>
      </w:r>
      <w:r w:rsidRPr="003107CC">
        <w:rPr>
          <w:rFonts w:cstheme="minorHAnsi"/>
        </w:rPr>
        <w:t xml:space="preserve">pasitelkti ūkio subjektai, kurių pajėgumais remiamasi, privalo atitikti pašalinimo pagrindų nebuvimo reikalavimus, ir tiekėjas privalo pateikti </w:t>
      </w:r>
      <w:r w:rsidRPr="003107CC">
        <w:rPr>
          <w:rFonts w:cstheme="minorHAnsi"/>
          <w:bCs/>
        </w:rPr>
        <w:t xml:space="preserve">ūkio subjekto, kurio pajėgumais tiekėjas remiasi, išskyrus </w:t>
      </w:r>
      <w:proofErr w:type="spellStart"/>
      <w:r w:rsidRPr="003107CC">
        <w:rPr>
          <w:rFonts w:cstheme="minorHAnsi"/>
          <w:bCs/>
        </w:rPr>
        <w:t>kvazisubtiekėjo</w:t>
      </w:r>
      <w:proofErr w:type="spellEnd"/>
      <w:r w:rsidRPr="003107CC">
        <w:rPr>
          <w:rFonts w:cstheme="minorHAnsi"/>
          <w:bCs/>
        </w:rPr>
        <w:t xml:space="preserve">, </w:t>
      </w:r>
      <w:r>
        <w:rPr>
          <w:rFonts w:cstheme="minorHAnsi"/>
          <w:bCs/>
        </w:rPr>
        <w:t xml:space="preserve">EBVPD ir </w:t>
      </w:r>
      <w:r w:rsidR="00770FDD">
        <w:rPr>
          <w:rFonts w:cstheme="minorHAnsi"/>
          <w:bCs/>
        </w:rPr>
        <w:t>lentelės 1</w:t>
      </w:r>
      <w:r w:rsidR="001C40EC">
        <w:rPr>
          <w:rFonts w:cstheme="minorHAnsi"/>
          <w:bCs/>
        </w:rPr>
        <w:t>.1</w:t>
      </w:r>
      <w:r w:rsidR="00770FDD">
        <w:rPr>
          <w:rFonts w:cstheme="minorHAnsi"/>
          <w:bCs/>
        </w:rPr>
        <w:t xml:space="preserve"> ir </w:t>
      </w:r>
      <w:r w:rsidR="001C40EC">
        <w:rPr>
          <w:rFonts w:cstheme="minorHAnsi"/>
          <w:bCs/>
        </w:rPr>
        <w:t>1.</w:t>
      </w:r>
      <w:r>
        <w:rPr>
          <w:rFonts w:cstheme="minorHAnsi"/>
          <w:bCs/>
        </w:rPr>
        <w:t>3</w:t>
      </w:r>
      <w:r w:rsidRPr="003107CC">
        <w:rPr>
          <w:rFonts w:cstheme="minorHAnsi"/>
          <w:bCs/>
        </w:rPr>
        <w:t xml:space="preserve"> punktuose nurodytus </w:t>
      </w:r>
      <w:r w:rsidRPr="003107CC">
        <w:rPr>
          <w:rFonts w:cstheme="minorHAnsi"/>
        </w:rPr>
        <w:t>pašalinimo pagrindų nebuvimą įrodančius dokumentus</w:t>
      </w:r>
      <w:r w:rsidR="00C53BE4">
        <w:rPr>
          <w:rFonts w:cstheme="minorHAnsi"/>
        </w:rPr>
        <w:t xml:space="preserve"> </w:t>
      </w:r>
      <w:r w:rsidR="00C53BE4" w:rsidRPr="00C53BE4">
        <w:rPr>
          <w:rFonts w:cstheme="minorHAnsi"/>
        </w:rPr>
        <w:t>(kilus pagrįstų abejonių dėl ūkio subjektų grupės nario (-</w:t>
      </w:r>
      <w:proofErr w:type="spellStart"/>
      <w:r w:rsidR="00C53BE4" w:rsidRPr="00C53BE4">
        <w:rPr>
          <w:rFonts w:cstheme="minorHAnsi"/>
        </w:rPr>
        <w:t>ių</w:t>
      </w:r>
      <w:proofErr w:type="spellEnd"/>
      <w:r w:rsidR="00C53BE4" w:rsidRPr="00C53BE4">
        <w:rPr>
          <w:rFonts w:cstheme="minorHAnsi"/>
        </w:rPr>
        <w:t>) patikimumo)</w:t>
      </w:r>
      <w:r w:rsidR="001B0BA7">
        <w:rPr>
          <w:rFonts w:cstheme="minorHAnsi"/>
        </w:rPr>
        <w:t>.</w:t>
      </w:r>
    </w:p>
    <w:p w14:paraId="1298857A" w14:textId="77777777" w:rsidR="00B61853" w:rsidRPr="00770FDD" w:rsidRDefault="00B61853" w:rsidP="00770FDD">
      <w:pPr>
        <w:pStyle w:val="Betarp"/>
        <w:ind w:firstLine="993"/>
        <w:jc w:val="both"/>
        <w:rPr>
          <w:rFonts w:eastAsia="Calibri"/>
          <w:iCs/>
          <w:color w:val="0563C1"/>
          <w:kern w:val="2"/>
          <w:u w:val="single"/>
          <w:shd w:val="clear" w:color="auto" w:fill="FFFFFF"/>
        </w:rPr>
      </w:pPr>
    </w:p>
    <w:tbl>
      <w:tblPr>
        <w:tblW w:w="991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79"/>
        <w:gridCol w:w="1375"/>
        <w:gridCol w:w="5265"/>
      </w:tblGrid>
      <w:tr w:rsidR="00615E16" w:rsidRPr="003107CC" w14:paraId="2884490D" w14:textId="77777777" w:rsidTr="00615E16">
        <w:trPr>
          <w:trHeight w:val="1660"/>
        </w:trPr>
        <w:tc>
          <w:tcPr>
            <w:tcW w:w="3279" w:type="dxa"/>
            <w:shd w:val="clear" w:color="auto" w:fill="D9E2F3" w:themeFill="accent1" w:themeFillTint="33"/>
            <w:tcMar>
              <w:top w:w="0" w:type="dxa"/>
              <w:left w:w="108" w:type="dxa"/>
              <w:bottom w:w="0" w:type="dxa"/>
              <w:right w:w="108" w:type="dxa"/>
            </w:tcMar>
            <w:hideMark/>
          </w:tcPr>
          <w:p w14:paraId="7D16EBDA" w14:textId="77777777" w:rsidR="00615E16" w:rsidRPr="006B5A57" w:rsidRDefault="00615E16" w:rsidP="00D06B28">
            <w:pPr>
              <w:spacing w:line="240" w:lineRule="auto"/>
              <w:jc w:val="center"/>
              <w:rPr>
                <w:rFonts w:cstheme="minorHAnsi"/>
                <w:b/>
              </w:rPr>
            </w:pPr>
            <w:r w:rsidRPr="006B5A57">
              <w:rPr>
                <w:rFonts w:cstheme="minorHAnsi"/>
                <w:b/>
              </w:rPr>
              <w:t>Tiekėjo pašalinimo pagrindų pavadinimas</w:t>
            </w:r>
          </w:p>
        </w:tc>
        <w:tc>
          <w:tcPr>
            <w:tcW w:w="1375" w:type="dxa"/>
            <w:shd w:val="clear" w:color="auto" w:fill="D9E2F3" w:themeFill="accent1" w:themeFillTint="33"/>
            <w:tcMar>
              <w:top w:w="0" w:type="dxa"/>
              <w:left w:w="108" w:type="dxa"/>
              <w:bottom w:w="0" w:type="dxa"/>
              <w:right w:w="108" w:type="dxa"/>
            </w:tcMar>
            <w:hideMark/>
          </w:tcPr>
          <w:p w14:paraId="7362F45E" w14:textId="77777777" w:rsidR="00615E16" w:rsidRPr="006B5A57" w:rsidRDefault="00615E16" w:rsidP="00D06B28">
            <w:pPr>
              <w:keepNext/>
              <w:spacing w:line="240" w:lineRule="auto"/>
              <w:ind w:left="-105"/>
              <w:jc w:val="center"/>
              <w:outlineLvl w:val="2"/>
              <w:rPr>
                <w:rFonts w:cstheme="minorHAnsi"/>
                <w:b/>
              </w:rPr>
            </w:pPr>
            <w:bookmarkStart w:id="54" w:name="_Toc190679221"/>
            <w:bookmarkStart w:id="55" w:name="_Toc190679374"/>
            <w:bookmarkStart w:id="56" w:name="_Toc208419862"/>
            <w:r w:rsidRPr="006B5A57">
              <w:rPr>
                <w:rFonts w:cstheme="minorHAnsi"/>
                <w:b/>
              </w:rPr>
              <w:t>VPĮ straipsnis, dalis, punktas bei EBVPD formos dalis pildymui</w:t>
            </w:r>
            <w:bookmarkEnd w:id="54"/>
            <w:bookmarkEnd w:id="55"/>
            <w:bookmarkEnd w:id="56"/>
          </w:p>
        </w:tc>
        <w:tc>
          <w:tcPr>
            <w:tcW w:w="5265" w:type="dxa"/>
            <w:shd w:val="clear" w:color="auto" w:fill="D9E2F3" w:themeFill="accent1" w:themeFillTint="33"/>
            <w:tcMar>
              <w:top w:w="0" w:type="dxa"/>
              <w:left w:w="108" w:type="dxa"/>
              <w:bottom w:w="0" w:type="dxa"/>
              <w:right w:w="108" w:type="dxa"/>
            </w:tcMar>
            <w:hideMark/>
          </w:tcPr>
          <w:p w14:paraId="3645A2D3" w14:textId="77777777" w:rsidR="00615E16" w:rsidRPr="006B5A57" w:rsidRDefault="00615E16" w:rsidP="00D06B28">
            <w:pPr>
              <w:keepNext/>
              <w:spacing w:line="240" w:lineRule="auto"/>
              <w:ind w:left="-110"/>
              <w:jc w:val="center"/>
              <w:outlineLvl w:val="2"/>
              <w:rPr>
                <w:rFonts w:cstheme="minorHAnsi"/>
                <w:b/>
              </w:rPr>
            </w:pPr>
            <w:bookmarkStart w:id="57" w:name="_Toc190679222"/>
            <w:bookmarkStart w:id="58" w:name="_Toc190679375"/>
            <w:bookmarkStart w:id="59" w:name="_Toc208419863"/>
            <w:r w:rsidRPr="006B5A57">
              <w:rPr>
                <w:rFonts w:cstheme="minorHAnsi"/>
                <w:b/>
              </w:rPr>
              <w:t>Dokumentai, kuriuos tiekėjas turi pateikti, siekiant įrodyti jo pašalinimo pagrindų nebuvimą</w:t>
            </w:r>
            <w:bookmarkEnd w:id="57"/>
            <w:bookmarkEnd w:id="58"/>
            <w:bookmarkEnd w:id="59"/>
          </w:p>
        </w:tc>
      </w:tr>
      <w:tr w:rsidR="000963BE" w:rsidRPr="003107CC" w14:paraId="6489772C" w14:textId="77777777" w:rsidTr="003A6B4A">
        <w:tc>
          <w:tcPr>
            <w:tcW w:w="3279" w:type="dxa"/>
            <w:tcMar>
              <w:top w:w="0" w:type="dxa"/>
              <w:left w:w="108" w:type="dxa"/>
              <w:bottom w:w="0" w:type="dxa"/>
              <w:right w:w="108" w:type="dxa"/>
            </w:tcMar>
          </w:tcPr>
          <w:p w14:paraId="68065755" w14:textId="550F62FB" w:rsidR="000963BE" w:rsidRPr="006B5A57" w:rsidRDefault="000963BE" w:rsidP="00D06B28">
            <w:pPr>
              <w:spacing w:line="240" w:lineRule="auto"/>
              <w:jc w:val="both"/>
              <w:rPr>
                <w:rFonts w:cstheme="minorHAnsi"/>
                <w:b/>
                <w:bCs/>
                <w:color w:val="000000"/>
                <w:bdr w:val="none" w:sz="0" w:space="0" w:color="auto" w:frame="1"/>
              </w:rPr>
            </w:pPr>
            <w:r w:rsidRPr="006B5A57">
              <w:rPr>
                <w:rFonts w:cstheme="minorHAnsi"/>
                <w:b/>
                <w:color w:val="000000"/>
                <w:bdr w:val="none" w:sz="0" w:space="0" w:color="auto" w:frame="1"/>
              </w:rPr>
              <w:t>1</w:t>
            </w:r>
            <w:r w:rsidR="00CF7EA5">
              <w:rPr>
                <w:rFonts w:cstheme="minorHAnsi"/>
                <w:b/>
                <w:color w:val="000000"/>
                <w:bdr w:val="none" w:sz="0" w:space="0" w:color="auto" w:frame="1"/>
              </w:rPr>
              <w:t>.1</w:t>
            </w:r>
            <w:r w:rsidRPr="006B5A57">
              <w:rPr>
                <w:rFonts w:cstheme="minorHAnsi"/>
                <w:b/>
                <w:color w:val="000000"/>
                <w:bdr w:val="none" w:sz="0" w:space="0" w:color="auto" w:frame="1"/>
              </w:rPr>
              <w:t>.</w:t>
            </w:r>
            <w:r w:rsidRPr="006B5A57">
              <w:rPr>
                <w:rFonts w:cstheme="minorHAnsi"/>
                <w:color w:val="000000"/>
                <w:bdr w:val="none" w:sz="0" w:space="0" w:color="auto" w:frame="1"/>
              </w:rPr>
              <w:t xml:space="preserve"> Tiekėjas arba jo atsakingas asmuo, nurodytas VPĮ 46 straipsnio 2 dalies 2 punkte, nuteistas už šią nusikalstamą veiką:</w:t>
            </w:r>
          </w:p>
          <w:p w14:paraId="5651334A" w14:textId="77777777" w:rsidR="000963BE" w:rsidRPr="006B5A57" w:rsidRDefault="000963BE" w:rsidP="00D06B28">
            <w:pPr>
              <w:spacing w:line="240" w:lineRule="auto"/>
              <w:jc w:val="both"/>
              <w:rPr>
                <w:rFonts w:cstheme="minorHAnsi"/>
                <w:b/>
                <w:bCs/>
                <w:color w:val="000000"/>
                <w:bdr w:val="none" w:sz="0" w:space="0" w:color="auto" w:frame="1"/>
              </w:rPr>
            </w:pPr>
            <w:r w:rsidRPr="006B5A57">
              <w:rPr>
                <w:rFonts w:cstheme="minorHAnsi"/>
                <w:bCs/>
                <w:color w:val="000000"/>
                <w:bdr w:val="none" w:sz="0" w:space="0" w:color="auto" w:frame="1"/>
              </w:rPr>
              <w:t>1) dalyvavimą nusikalstamame susivienijime, jo organizavimą ar vadovavimą jam;</w:t>
            </w:r>
          </w:p>
          <w:p w14:paraId="04298ECE" w14:textId="77777777" w:rsidR="000963BE" w:rsidRPr="006B5A57" w:rsidRDefault="000963BE" w:rsidP="00D06B28">
            <w:pPr>
              <w:spacing w:line="240" w:lineRule="auto"/>
              <w:jc w:val="both"/>
              <w:rPr>
                <w:rFonts w:cstheme="minorHAnsi"/>
                <w:b/>
                <w:bCs/>
                <w:color w:val="000000"/>
                <w:bdr w:val="none" w:sz="0" w:space="0" w:color="auto" w:frame="1"/>
              </w:rPr>
            </w:pPr>
            <w:r w:rsidRPr="006B5A57">
              <w:rPr>
                <w:rFonts w:cstheme="minorHAnsi"/>
                <w:bCs/>
                <w:color w:val="000000"/>
                <w:bdr w:val="none" w:sz="0" w:space="0" w:color="auto" w:frame="1"/>
              </w:rPr>
              <w:t>2) kyšininkavimą, prekybą poveikiu, papirkimą;</w:t>
            </w:r>
          </w:p>
          <w:p w14:paraId="49581E0C" w14:textId="12DE853B" w:rsidR="000963BE" w:rsidRPr="006B5A57" w:rsidRDefault="000963BE" w:rsidP="00D06B28">
            <w:pPr>
              <w:spacing w:line="240" w:lineRule="auto"/>
              <w:jc w:val="both"/>
              <w:rPr>
                <w:rFonts w:cstheme="minorHAnsi"/>
                <w:b/>
                <w:bCs/>
                <w:color w:val="000000"/>
                <w:bdr w:val="none" w:sz="0" w:space="0" w:color="auto" w:frame="1"/>
              </w:rPr>
            </w:pPr>
            <w:r w:rsidRPr="006B5A57">
              <w:rPr>
                <w:rFonts w:cstheme="minorHAnsi"/>
                <w:bCs/>
                <w:color w:val="000000"/>
                <w:bdr w:val="none" w:sz="0" w:space="0" w:color="auto" w:frame="1"/>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w:t>
            </w:r>
            <w:r w:rsidRPr="006B5A57">
              <w:rPr>
                <w:rFonts w:cstheme="minorHAnsi"/>
                <w:bCs/>
                <w:color w:val="000000"/>
                <w:bdr w:val="none" w:sz="0" w:space="0" w:color="auto" w:frame="1"/>
              </w:rPr>
              <w:lastRenderedPageBreak/>
              <w:t>ar kito dokumento nepateikimą, apgaulingą apskaitos tvarkymą ar piktnaudžiavimą, kai šiomis nusikalstamomis veikomis kėsinamasi į Europos Sąjungos finansinius interesus, kaip apibrėžta Konvencijos dėl Europos Bendrijų finansinių interesų apsaugos 1</w:t>
            </w:r>
            <w:r w:rsidR="00DF3704">
              <w:rPr>
                <w:rFonts w:cstheme="minorHAnsi"/>
                <w:bCs/>
                <w:color w:val="000000"/>
                <w:bdr w:val="none" w:sz="0" w:space="0" w:color="auto" w:frame="1"/>
              </w:rPr>
              <w:t> </w:t>
            </w:r>
            <w:r w:rsidRPr="006B5A57">
              <w:rPr>
                <w:rFonts w:cstheme="minorHAnsi"/>
                <w:bCs/>
                <w:color w:val="000000"/>
                <w:bdr w:val="none" w:sz="0" w:space="0" w:color="auto" w:frame="1"/>
              </w:rPr>
              <w:t>straipsnyje;</w:t>
            </w:r>
          </w:p>
          <w:p w14:paraId="54858873" w14:textId="77777777" w:rsidR="000963BE" w:rsidRPr="006B5A57" w:rsidRDefault="000963BE" w:rsidP="00D06B28">
            <w:pPr>
              <w:spacing w:line="240" w:lineRule="auto"/>
              <w:jc w:val="both"/>
              <w:rPr>
                <w:rFonts w:cstheme="minorHAnsi"/>
                <w:b/>
                <w:bCs/>
                <w:color w:val="000000"/>
                <w:bdr w:val="none" w:sz="0" w:space="0" w:color="auto" w:frame="1"/>
              </w:rPr>
            </w:pPr>
            <w:r w:rsidRPr="006B5A57">
              <w:rPr>
                <w:rFonts w:cstheme="minorHAnsi"/>
                <w:bCs/>
                <w:color w:val="000000"/>
                <w:bdr w:val="none" w:sz="0" w:space="0" w:color="auto" w:frame="1"/>
              </w:rPr>
              <w:t>4) nusikalstamą bankrotą;</w:t>
            </w:r>
          </w:p>
          <w:p w14:paraId="21D098AB" w14:textId="77777777" w:rsidR="000963BE" w:rsidRPr="006B5A57" w:rsidRDefault="000963BE" w:rsidP="00D06B28">
            <w:pPr>
              <w:spacing w:line="240" w:lineRule="auto"/>
              <w:jc w:val="both"/>
              <w:rPr>
                <w:rFonts w:cstheme="minorHAnsi"/>
                <w:b/>
                <w:bCs/>
                <w:color w:val="000000"/>
                <w:bdr w:val="none" w:sz="0" w:space="0" w:color="auto" w:frame="1"/>
              </w:rPr>
            </w:pPr>
            <w:r w:rsidRPr="006B5A57">
              <w:rPr>
                <w:rFonts w:cstheme="minorHAnsi"/>
                <w:bCs/>
                <w:color w:val="000000"/>
                <w:bdr w:val="none" w:sz="0" w:space="0" w:color="auto" w:frame="1"/>
              </w:rPr>
              <w:t>5) teroristinį ir su teroristine veikla susijusį nusikaltimą;</w:t>
            </w:r>
          </w:p>
          <w:p w14:paraId="5A7D9962" w14:textId="77777777" w:rsidR="000963BE" w:rsidRPr="006B5A57" w:rsidRDefault="000963BE" w:rsidP="00D06B28">
            <w:pPr>
              <w:spacing w:line="240" w:lineRule="auto"/>
              <w:jc w:val="both"/>
              <w:rPr>
                <w:rFonts w:cstheme="minorHAnsi"/>
                <w:b/>
                <w:bCs/>
                <w:color w:val="000000"/>
                <w:bdr w:val="none" w:sz="0" w:space="0" w:color="auto" w:frame="1"/>
              </w:rPr>
            </w:pPr>
            <w:r w:rsidRPr="006B5A57">
              <w:rPr>
                <w:rFonts w:cstheme="minorHAnsi"/>
                <w:bCs/>
                <w:color w:val="000000"/>
                <w:bdr w:val="none" w:sz="0" w:space="0" w:color="auto" w:frame="1"/>
              </w:rPr>
              <w:t>6) nusikalstamu būdu gauto turto legalizavimą;</w:t>
            </w:r>
          </w:p>
          <w:p w14:paraId="1F722676" w14:textId="77777777" w:rsidR="000963BE" w:rsidRPr="006B5A57" w:rsidRDefault="000963BE" w:rsidP="00D06B28">
            <w:pPr>
              <w:spacing w:line="240" w:lineRule="auto"/>
              <w:jc w:val="both"/>
              <w:rPr>
                <w:rFonts w:cstheme="minorHAnsi"/>
                <w:b/>
                <w:bCs/>
                <w:color w:val="000000"/>
                <w:bdr w:val="none" w:sz="0" w:space="0" w:color="auto" w:frame="1"/>
              </w:rPr>
            </w:pPr>
            <w:r w:rsidRPr="006B5A57">
              <w:rPr>
                <w:rFonts w:cstheme="minorHAnsi"/>
                <w:bCs/>
                <w:color w:val="000000"/>
                <w:bdr w:val="none" w:sz="0" w:space="0" w:color="auto" w:frame="1"/>
              </w:rPr>
              <w:t>7) prekybą žmonėmis, vaiko pirkimą arba pardavimą;</w:t>
            </w:r>
          </w:p>
          <w:p w14:paraId="793A38E2" w14:textId="77777777" w:rsidR="000963BE" w:rsidRPr="006B5A57" w:rsidRDefault="000963BE" w:rsidP="00D06B28">
            <w:pPr>
              <w:spacing w:line="240" w:lineRule="auto"/>
              <w:jc w:val="both"/>
              <w:rPr>
                <w:rFonts w:cstheme="minorHAnsi"/>
                <w:b/>
                <w:bCs/>
                <w:color w:val="000000"/>
                <w:bdr w:val="none" w:sz="0" w:space="0" w:color="auto" w:frame="1"/>
              </w:rPr>
            </w:pPr>
            <w:r w:rsidRPr="006B5A57">
              <w:rPr>
                <w:rFonts w:cstheme="minorHAnsi"/>
                <w:bCs/>
                <w:color w:val="000000"/>
                <w:bdr w:val="none" w:sz="0" w:space="0" w:color="auto" w:frame="1"/>
              </w:rPr>
              <w:t>8) kitos valstybės tiekėjo atliktą nusikaltimą, apibrėžtą Direktyvos 2014/24/ES 57 straipsnio 1 dalyje išvardytus Europos Sąjungos teisės aktus įgyvendinančiuose kitų valstybių teisės aktuose.</w:t>
            </w:r>
          </w:p>
          <w:p w14:paraId="49A522E6" w14:textId="77777777" w:rsidR="000963BE" w:rsidRPr="006B5A57" w:rsidRDefault="000963BE" w:rsidP="00D06B28">
            <w:pPr>
              <w:spacing w:line="240" w:lineRule="auto"/>
              <w:jc w:val="both"/>
              <w:rPr>
                <w:rFonts w:cstheme="minorHAnsi"/>
                <w:b/>
                <w:bCs/>
                <w:color w:val="000000"/>
                <w:bdr w:val="none" w:sz="0" w:space="0" w:color="auto" w:frame="1"/>
              </w:rPr>
            </w:pPr>
          </w:p>
          <w:p w14:paraId="5F38A180" w14:textId="24201BFD" w:rsidR="000963BE" w:rsidRPr="006B5A57" w:rsidRDefault="000963BE" w:rsidP="00D06B28">
            <w:pPr>
              <w:spacing w:line="240" w:lineRule="auto"/>
              <w:jc w:val="both"/>
              <w:rPr>
                <w:rFonts w:cstheme="minorHAnsi"/>
                <w:b/>
                <w:bCs/>
                <w:color w:val="000000"/>
                <w:bdr w:val="none" w:sz="0" w:space="0" w:color="auto" w:frame="1"/>
              </w:rPr>
            </w:pPr>
            <w:r w:rsidRPr="006B5A57">
              <w:rPr>
                <w:rFonts w:cstheme="minorHAnsi"/>
                <w:bCs/>
                <w:color w:val="000000"/>
                <w:bdr w:val="none" w:sz="0" w:space="0" w:color="auto" w:frame="1"/>
              </w:rPr>
              <w:t xml:space="preserve">Laikoma, kad tiekėjas arba jo atsakingas asmuo nuteistas už </w:t>
            </w:r>
            <w:r w:rsidR="00DF3704">
              <w:rPr>
                <w:rFonts w:cstheme="minorHAnsi"/>
                <w:bCs/>
                <w:color w:val="000000"/>
                <w:bdr w:val="none" w:sz="0" w:space="0" w:color="auto" w:frame="1"/>
              </w:rPr>
              <w:t>pirm</w:t>
            </w:r>
            <w:r w:rsidRPr="006B5A57">
              <w:rPr>
                <w:rFonts w:cstheme="minorHAnsi"/>
                <w:bCs/>
                <w:color w:val="000000"/>
                <w:bdr w:val="none" w:sz="0" w:space="0" w:color="auto" w:frame="1"/>
              </w:rPr>
              <w:t>iau nurodytą nusikalstamą veiką, kai dėl:</w:t>
            </w:r>
          </w:p>
          <w:p w14:paraId="1A98A470" w14:textId="77777777" w:rsidR="000963BE" w:rsidRPr="006B5A57" w:rsidRDefault="000963BE" w:rsidP="00D06B28">
            <w:pPr>
              <w:spacing w:line="240" w:lineRule="auto"/>
              <w:jc w:val="both"/>
              <w:rPr>
                <w:rFonts w:cstheme="minorHAnsi"/>
                <w:bCs/>
                <w:color w:val="000000"/>
                <w:bdr w:val="none" w:sz="0" w:space="0" w:color="auto" w:frame="1"/>
              </w:rPr>
            </w:pPr>
            <w:r w:rsidRPr="006B5A57">
              <w:rPr>
                <w:rFonts w:cstheme="minorHAnsi"/>
                <w:bCs/>
                <w:color w:val="000000"/>
                <w:bdr w:val="none" w:sz="0" w:space="0" w:color="auto" w:frame="1"/>
              </w:rPr>
              <w:t>1) tiekėjo, kuris yra fizinis asmuo, per pastaruosius 5 metus buvo priimtas ir įsiteisėjęs apkaltinamasis teismo nuosprendis ir šis asmuo turi neišnykusį ar nepanaikintą teistumą;</w:t>
            </w:r>
          </w:p>
          <w:p w14:paraId="6CE9169B" w14:textId="77777777" w:rsidR="000963BE" w:rsidRPr="006B5A57" w:rsidRDefault="000963BE" w:rsidP="00D06B28">
            <w:pPr>
              <w:spacing w:line="240" w:lineRule="auto"/>
              <w:jc w:val="both"/>
              <w:rPr>
                <w:rFonts w:cstheme="minorHAnsi"/>
                <w:b/>
                <w:bCs/>
                <w:color w:val="000000"/>
                <w:bdr w:val="none" w:sz="0" w:space="0" w:color="auto" w:frame="1"/>
              </w:rPr>
            </w:pPr>
          </w:p>
          <w:p w14:paraId="451521CF" w14:textId="0801049C" w:rsidR="000963BE" w:rsidRPr="006B5A57" w:rsidRDefault="000963BE" w:rsidP="00D06B28">
            <w:pPr>
              <w:spacing w:line="240" w:lineRule="auto"/>
              <w:jc w:val="both"/>
              <w:rPr>
                <w:rFonts w:cstheme="minorHAnsi"/>
                <w:color w:val="000000"/>
                <w:bdr w:val="none" w:sz="0" w:space="0" w:color="auto" w:frame="1"/>
              </w:rPr>
            </w:pPr>
            <w:r w:rsidRPr="006B5A57">
              <w:rPr>
                <w:rFonts w:cstheme="minorHAnsi"/>
                <w:color w:val="000000"/>
                <w:bdr w:val="none" w:sz="0" w:space="0" w:color="auto" w:frame="1"/>
              </w:rPr>
              <w:t>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w:t>
            </w:r>
            <w:r w:rsidR="00821962">
              <w:rPr>
                <w:rFonts w:cstheme="minorHAnsi"/>
                <w:color w:val="000000"/>
                <w:bdr w:val="none" w:sz="0" w:space="0" w:color="auto" w:frame="1"/>
              </w:rPr>
              <w:t xml:space="preserve"> </w:t>
            </w:r>
            <w:r w:rsidR="00821962">
              <w:rPr>
                <w:rFonts w:cstheme="minorHAnsi"/>
                <w:color w:val="000000"/>
                <w:bdr w:val="none" w:sz="0" w:space="0" w:color="auto" w:frame="1"/>
              </w:rPr>
              <w:lastRenderedPageBreak/>
              <w:t>dokumentus, per pastaruosius 5 </w:t>
            </w:r>
            <w:r w:rsidRPr="006B5A57">
              <w:rPr>
                <w:rFonts w:cstheme="minorHAnsi"/>
                <w:color w:val="000000"/>
                <w:bdr w:val="none" w:sz="0" w:space="0" w:color="auto" w:frame="1"/>
              </w:rPr>
              <w:t>metus buvo priimtas ir įsiteisėjęs apkaltinamasis teismo nuosprendis ir šis asmuo turi neišnykusį ar nepanaikintą teistumą;</w:t>
            </w:r>
          </w:p>
          <w:p w14:paraId="56BED272" w14:textId="77777777" w:rsidR="000963BE" w:rsidRPr="006B5A57" w:rsidRDefault="000963BE" w:rsidP="00D06B28">
            <w:pPr>
              <w:pBdr>
                <w:top w:val="nil"/>
                <w:left w:val="nil"/>
                <w:bottom w:val="nil"/>
                <w:right w:val="nil"/>
                <w:between w:val="nil"/>
                <w:bar w:val="nil"/>
              </w:pBdr>
              <w:suppressAutoHyphens/>
              <w:spacing w:line="240" w:lineRule="auto"/>
              <w:jc w:val="both"/>
              <w:rPr>
                <w:rFonts w:cstheme="minorHAnsi"/>
                <w:b/>
              </w:rPr>
            </w:pPr>
            <w:r w:rsidRPr="006B5A57">
              <w:rPr>
                <w:rFonts w:cstheme="minorHAnsi"/>
                <w:bCs/>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375" w:type="dxa"/>
            <w:tcMar>
              <w:top w:w="0" w:type="dxa"/>
              <w:left w:w="108" w:type="dxa"/>
              <w:bottom w:w="0" w:type="dxa"/>
              <w:right w:w="108" w:type="dxa"/>
            </w:tcMar>
          </w:tcPr>
          <w:p w14:paraId="719C4DDB" w14:textId="7A730F86" w:rsidR="000963BE" w:rsidRPr="006B5A57" w:rsidRDefault="000963BE" w:rsidP="00D06B28">
            <w:pPr>
              <w:spacing w:line="240" w:lineRule="auto"/>
              <w:ind w:left="37"/>
              <w:jc w:val="both"/>
              <w:rPr>
                <w:rFonts w:cstheme="minorHAnsi"/>
                <w:b/>
              </w:rPr>
            </w:pPr>
            <w:r w:rsidRPr="006B5A57">
              <w:rPr>
                <w:rFonts w:cstheme="minorHAnsi"/>
                <w:b/>
              </w:rPr>
              <w:lastRenderedPageBreak/>
              <w:t>VPĮ 46</w:t>
            </w:r>
            <w:r w:rsidR="006F5BE5">
              <w:rPr>
                <w:rFonts w:cstheme="minorHAnsi"/>
                <w:b/>
              </w:rPr>
              <w:t> </w:t>
            </w:r>
            <w:r w:rsidRPr="006B5A57">
              <w:rPr>
                <w:rFonts w:cstheme="minorHAnsi"/>
                <w:b/>
              </w:rPr>
              <w:t>straipsnio 1 dalis</w:t>
            </w:r>
          </w:p>
          <w:p w14:paraId="1463C0B9" w14:textId="77777777" w:rsidR="000963BE" w:rsidRPr="006B5A57" w:rsidRDefault="000963BE" w:rsidP="00D06B28">
            <w:pPr>
              <w:spacing w:line="240" w:lineRule="auto"/>
              <w:ind w:left="37"/>
              <w:jc w:val="both"/>
              <w:rPr>
                <w:rFonts w:cstheme="minorHAnsi"/>
                <w:b/>
              </w:rPr>
            </w:pPr>
          </w:p>
          <w:p w14:paraId="51E53DEA" w14:textId="5FF96436" w:rsidR="000963BE" w:rsidRPr="006B5A57" w:rsidRDefault="000963BE" w:rsidP="00D06B28">
            <w:pPr>
              <w:spacing w:line="240" w:lineRule="auto"/>
              <w:ind w:left="37"/>
              <w:jc w:val="both"/>
              <w:rPr>
                <w:rFonts w:cstheme="minorHAnsi"/>
              </w:rPr>
            </w:pPr>
            <w:r w:rsidRPr="006B5A57">
              <w:rPr>
                <w:rFonts w:cstheme="minorHAnsi"/>
              </w:rPr>
              <w:t>EBVPD III</w:t>
            </w:r>
            <w:r w:rsidR="006F5BE5">
              <w:rPr>
                <w:rFonts w:cstheme="minorHAnsi"/>
              </w:rPr>
              <w:t> </w:t>
            </w:r>
            <w:r w:rsidRPr="006B5A57">
              <w:rPr>
                <w:rFonts w:cstheme="minorHAnsi"/>
              </w:rPr>
              <w:t xml:space="preserve">dalies </w:t>
            </w:r>
            <w:r w:rsidR="006F5BE5">
              <w:rPr>
                <w:rFonts w:cstheme="minorHAnsi"/>
              </w:rPr>
              <w:t xml:space="preserve">    </w:t>
            </w:r>
            <w:r w:rsidRPr="006B5A57">
              <w:rPr>
                <w:rFonts w:cstheme="minorHAnsi"/>
              </w:rPr>
              <w:t>A1-A6 punktai</w:t>
            </w:r>
          </w:p>
          <w:p w14:paraId="62852980" w14:textId="06C2533A" w:rsidR="000963BE" w:rsidRPr="006B5A57" w:rsidRDefault="000963BE" w:rsidP="006F5BE5">
            <w:pPr>
              <w:spacing w:line="240" w:lineRule="auto"/>
              <w:ind w:left="37"/>
              <w:rPr>
                <w:rFonts w:cstheme="minorHAnsi"/>
              </w:rPr>
            </w:pPr>
            <w:r w:rsidRPr="006B5A57">
              <w:rPr>
                <w:rFonts w:cstheme="minorHAnsi"/>
              </w:rPr>
              <w:t>EBVPD III</w:t>
            </w:r>
            <w:r w:rsidR="006F5BE5">
              <w:rPr>
                <w:rFonts w:cstheme="minorHAnsi"/>
              </w:rPr>
              <w:t> </w:t>
            </w:r>
            <w:r w:rsidRPr="006B5A57">
              <w:rPr>
                <w:rFonts w:cstheme="minorHAnsi"/>
              </w:rPr>
              <w:t>dalies D1</w:t>
            </w:r>
            <w:r w:rsidR="006F5BE5">
              <w:rPr>
                <w:rFonts w:cstheme="minorHAnsi"/>
              </w:rPr>
              <w:t> </w:t>
            </w:r>
            <w:r w:rsidRPr="006B5A57">
              <w:rPr>
                <w:rFonts w:cstheme="minorHAnsi"/>
              </w:rPr>
              <w:t>punktas</w:t>
            </w:r>
          </w:p>
        </w:tc>
        <w:tc>
          <w:tcPr>
            <w:tcW w:w="5265" w:type="dxa"/>
            <w:tcMar>
              <w:top w:w="0" w:type="dxa"/>
              <w:left w:w="108" w:type="dxa"/>
              <w:bottom w:w="0" w:type="dxa"/>
              <w:right w:w="108" w:type="dxa"/>
            </w:tcMar>
          </w:tcPr>
          <w:p w14:paraId="2995F821" w14:textId="3B79C53F" w:rsidR="000963BE" w:rsidRPr="006B5A57" w:rsidRDefault="000963BE" w:rsidP="00D06B28">
            <w:pPr>
              <w:spacing w:line="240" w:lineRule="auto"/>
              <w:jc w:val="both"/>
              <w:rPr>
                <w:rFonts w:cstheme="minorHAnsi"/>
                <w:color w:val="000000"/>
                <w:bdr w:val="none" w:sz="0" w:space="0" w:color="auto" w:frame="1"/>
              </w:rPr>
            </w:pPr>
            <w:r w:rsidRPr="006B5A57">
              <w:rPr>
                <w:rFonts w:cstheme="minorHAnsi"/>
                <w:color w:val="000000"/>
                <w:bdr w:val="none" w:sz="0" w:space="0" w:color="auto" w:frame="1"/>
              </w:rPr>
              <w:t>Iš Lietuvoje įsteigtų subjektų reikalaujama:</w:t>
            </w:r>
          </w:p>
          <w:p w14:paraId="795CE1A7" w14:textId="77777777" w:rsidR="000963BE" w:rsidRPr="006B5A57" w:rsidRDefault="000963BE" w:rsidP="00D06B28">
            <w:pPr>
              <w:numPr>
                <w:ilvl w:val="0"/>
                <w:numId w:val="22"/>
              </w:numPr>
              <w:spacing w:line="240" w:lineRule="auto"/>
              <w:ind w:left="314"/>
              <w:jc w:val="both"/>
              <w:rPr>
                <w:rFonts w:cstheme="minorHAnsi"/>
                <w:b/>
                <w:bCs/>
                <w:color w:val="000000"/>
                <w:bdr w:val="none" w:sz="0" w:space="0" w:color="auto" w:frame="1"/>
              </w:rPr>
            </w:pPr>
            <w:r w:rsidRPr="006B5A57">
              <w:rPr>
                <w:rFonts w:cstheme="minorHAnsi"/>
                <w:color w:val="000000"/>
                <w:bdr w:val="none" w:sz="0" w:space="0" w:color="auto" w:frame="1"/>
              </w:rPr>
              <w:t>išrašo iš teismo sprendimo arba</w:t>
            </w:r>
          </w:p>
          <w:p w14:paraId="7B49B16F" w14:textId="77777777" w:rsidR="000963BE" w:rsidRPr="006B5A57" w:rsidRDefault="000963BE" w:rsidP="00D06B28">
            <w:pPr>
              <w:numPr>
                <w:ilvl w:val="0"/>
                <w:numId w:val="22"/>
              </w:numPr>
              <w:spacing w:line="240" w:lineRule="auto"/>
              <w:ind w:left="314"/>
              <w:jc w:val="both"/>
              <w:rPr>
                <w:rFonts w:cstheme="minorHAnsi"/>
                <w:b/>
                <w:bCs/>
                <w:color w:val="000000"/>
                <w:bdr w:val="none" w:sz="0" w:space="0" w:color="auto" w:frame="1"/>
              </w:rPr>
            </w:pPr>
            <w:r w:rsidRPr="006B5A57">
              <w:rPr>
                <w:rFonts w:cstheme="minorHAnsi"/>
                <w:color w:val="000000"/>
                <w:bdr w:val="none" w:sz="0" w:space="0" w:color="auto" w:frame="1"/>
              </w:rPr>
              <w:t>Informatikos ir ryšių departamento prie Vidaus reikalų ministerijos pažymos, arba</w:t>
            </w:r>
          </w:p>
          <w:p w14:paraId="5528F392" w14:textId="77777777" w:rsidR="000963BE" w:rsidRPr="006B5A57" w:rsidRDefault="000963BE" w:rsidP="00D06B28">
            <w:pPr>
              <w:numPr>
                <w:ilvl w:val="0"/>
                <w:numId w:val="22"/>
              </w:numPr>
              <w:spacing w:line="240" w:lineRule="auto"/>
              <w:ind w:left="314"/>
              <w:jc w:val="both"/>
              <w:rPr>
                <w:rFonts w:cstheme="minorHAnsi"/>
                <w:b/>
                <w:bCs/>
                <w:color w:val="000000"/>
                <w:bdr w:val="none" w:sz="0" w:space="0" w:color="auto" w:frame="1"/>
              </w:rPr>
            </w:pPr>
            <w:r w:rsidRPr="006B5A57">
              <w:rPr>
                <w:rFonts w:cstheme="minorHAnsi"/>
                <w:color w:val="000000"/>
                <w:bdr w:val="none" w:sz="0" w:space="0" w:color="auto" w:frame="1"/>
              </w:rPr>
              <w:t>valstybės įmonės Registrų centro Lietuvos Respublikos Vyriausybės nustatyta tvarka išduoto dokumento, patvirtinančio jungtinius kompetentingų institucijų tvarkomus duomenis.</w:t>
            </w:r>
          </w:p>
          <w:p w14:paraId="1F1518CF" w14:textId="77777777" w:rsidR="000963BE" w:rsidRPr="006B5A57" w:rsidRDefault="000963BE" w:rsidP="00D06B28">
            <w:pPr>
              <w:spacing w:line="240" w:lineRule="auto"/>
              <w:jc w:val="both"/>
              <w:rPr>
                <w:rFonts w:cstheme="minorHAnsi"/>
                <w:color w:val="000000"/>
                <w:bdr w:val="none" w:sz="0" w:space="0" w:color="auto" w:frame="1"/>
              </w:rPr>
            </w:pPr>
          </w:p>
          <w:p w14:paraId="07657ED7" w14:textId="77777777" w:rsidR="000963BE" w:rsidRPr="006B5A57" w:rsidRDefault="000963BE" w:rsidP="00D06B28">
            <w:pPr>
              <w:spacing w:line="240" w:lineRule="auto"/>
              <w:jc w:val="both"/>
              <w:rPr>
                <w:rFonts w:cstheme="minorHAnsi"/>
                <w:color w:val="000000"/>
                <w:bdr w:val="none" w:sz="0" w:space="0" w:color="auto" w:frame="1"/>
              </w:rPr>
            </w:pPr>
            <w:r w:rsidRPr="006B5A57">
              <w:rPr>
                <w:rFonts w:cstheme="minorHAnsi"/>
                <w:color w:val="000000"/>
                <w:bdr w:val="none" w:sz="0" w:space="0" w:color="auto" w:frame="1"/>
              </w:rPr>
              <w:t>Iš ne Lietuvoje įsteigtų subjektų reikalaujama:</w:t>
            </w:r>
          </w:p>
          <w:p w14:paraId="5BBFB613" w14:textId="77777777" w:rsidR="000963BE" w:rsidRPr="006B5A57" w:rsidRDefault="000963BE" w:rsidP="00D06B28">
            <w:pPr>
              <w:numPr>
                <w:ilvl w:val="0"/>
                <w:numId w:val="22"/>
              </w:numPr>
              <w:spacing w:line="240" w:lineRule="auto"/>
              <w:ind w:left="314"/>
              <w:jc w:val="both"/>
              <w:rPr>
                <w:rFonts w:cstheme="minorHAnsi"/>
                <w:b/>
                <w:bCs/>
                <w:color w:val="000000"/>
                <w:bdr w:val="none" w:sz="0" w:space="0" w:color="auto" w:frame="1"/>
              </w:rPr>
            </w:pPr>
            <w:r w:rsidRPr="006B5A57">
              <w:rPr>
                <w:rFonts w:cstheme="minorHAnsi"/>
                <w:color w:val="000000"/>
                <w:bdr w:val="none" w:sz="0" w:space="0" w:color="auto" w:frame="1"/>
              </w:rPr>
              <w:t>atitinkamos užsienio šalies institucijos dokumento</w:t>
            </w:r>
            <w:r w:rsidRPr="006B5A57">
              <w:rPr>
                <w:rFonts w:cstheme="minorHAnsi"/>
                <w:color w:val="000000"/>
                <w:bdr w:val="none" w:sz="0" w:space="0" w:color="auto" w:frame="1"/>
                <w:vertAlign w:val="superscript"/>
              </w:rPr>
              <w:footnoteReference w:id="2"/>
            </w:r>
            <w:r w:rsidRPr="006B5A57">
              <w:rPr>
                <w:rFonts w:cstheme="minorHAnsi"/>
                <w:color w:val="000000"/>
                <w:bdr w:val="none" w:sz="0" w:space="0" w:color="auto" w:frame="1"/>
              </w:rPr>
              <w:t>.</w:t>
            </w:r>
          </w:p>
          <w:p w14:paraId="64B8EB0A" w14:textId="77777777" w:rsidR="000963BE" w:rsidRPr="006B5A57" w:rsidRDefault="000963BE" w:rsidP="00D06B28">
            <w:pPr>
              <w:spacing w:line="240" w:lineRule="auto"/>
              <w:jc w:val="both"/>
              <w:rPr>
                <w:rFonts w:cstheme="minorHAnsi"/>
                <w:color w:val="000000"/>
                <w:bdr w:val="none" w:sz="0" w:space="0" w:color="auto" w:frame="1"/>
              </w:rPr>
            </w:pPr>
          </w:p>
          <w:p w14:paraId="251DCD4E" w14:textId="4E78EF9C" w:rsidR="000963BE" w:rsidRPr="006B5A57" w:rsidRDefault="000963BE" w:rsidP="00D06B28">
            <w:pPr>
              <w:spacing w:line="240" w:lineRule="auto"/>
              <w:jc w:val="both"/>
              <w:rPr>
                <w:rFonts w:cstheme="minorHAnsi"/>
                <w:color w:val="7030A0"/>
                <w:bdr w:val="none" w:sz="0" w:space="0" w:color="auto" w:frame="1"/>
              </w:rPr>
            </w:pPr>
            <w:r w:rsidRPr="006B5A57">
              <w:rPr>
                <w:rFonts w:cstheme="minorHAnsi"/>
                <w:color w:val="000000"/>
                <w:bdr w:val="none" w:sz="0" w:space="0" w:color="auto" w:frame="1"/>
              </w:rPr>
              <w:t xml:space="preserve">Nurodyti dokumentai turi būti išduoti ne anksčiau kaip </w:t>
            </w:r>
            <w:r w:rsidRPr="006B5A57">
              <w:rPr>
                <w:rFonts w:cstheme="minorHAnsi"/>
                <w:color w:val="00B050"/>
                <w:bdr w:val="none" w:sz="0" w:space="0" w:color="auto" w:frame="1"/>
              </w:rPr>
              <w:t>180</w:t>
            </w:r>
            <w:r w:rsidR="002501D6">
              <w:rPr>
                <w:rFonts w:cstheme="minorHAnsi"/>
                <w:color w:val="00B050"/>
                <w:bdr w:val="none" w:sz="0" w:space="0" w:color="auto" w:frame="1"/>
              </w:rPr>
              <w:t> </w:t>
            </w:r>
            <w:r w:rsidRPr="006B5A57">
              <w:rPr>
                <w:rFonts w:cstheme="minorHAnsi"/>
                <w:color w:val="00B050"/>
                <w:bdr w:val="none" w:sz="0" w:space="0" w:color="auto" w:frame="1"/>
              </w:rPr>
              <w:t xml:space="preserve">dienų </w:t>
            </w:r>
            <w:r w:rsidRPr="006B5A57">
              <w:rPr>
                <w:rFonts w:cstheme="minorHAnsi"/>
                <w:color w:val="000000"/>
                <w:bdr w:val="none" w:sz="0" w:space="0" w:color="auto" w:frame="1"/>
              </w:rPr>
              <w:t xml:space="preserve">iki </w:t>
            </w:r>
            <w:r w:rsidRPr="006B5A57">
              <w:rPr>
                <w:rFonts w:cstheme="minorHAnsi"/>
                <w:i/>
                <w:iCs/>
                <w:color w:val="000000"/>
                <w:bdr w:val="none" w:sz="0" w:space="0" w:color="auto" w:frame="1"/>
              </w:rPr>
              <w:t xml:space="preserve">tos dienos, kai tiekėjas perkančiosios organizacijos prašymu turės pateikti pašalinimo pagrindų </w:t>
            </w:r>
            <w:r w:rsidRPr="006B5A57">
              <w:rPr>
                <w:rFonts w:cstheme="minorHAnsi"/>
                <w:i/>
                <w:iCs/>
                <w:color w:val="000000"/>
                <w:bdr w:val="none" w:sz="0" w:space="0" w:color="auto" w:frame="1"/>
              </w:rPr>
              <w:lastRenderedPageBreak/>
              <w:t>nebuvimą patvirtinančius dok</w:t>
            </w:r>
            <w:r w:rsidRPr="006B5A57">
              <w:rPr>
                <w:rFonts w:cstheme="minorHAnsi"/>
                <w:color w:val="000000"/>
                <w:bdr w:val="none" w:sz="0" w:space="0" w:color="auto" w:frame="1"/>
              </w:rPr>
              <w:t xml:space="preserve">umentus. </w:t>
            </w:r>
            <w:r w:rsidRPr="006B5A57">
              <w:rPr>
                <w:rFonts w:cstheme="minorHAnsi"/>
                <w:b/>
                <w:bCs/>
                <w:i/>
                <w:iCs/>
                <w:color w:val="000000"/>
                <w:bdr w:val="none" w:sz="0" w:space="0" w:color="auto" w:frame="1"/>
              </w:rPr>
              <w:t>Pavyzdys</w:t>
            </w:r>
            <w:r w:rsidRPr="006B5A57">
              <w:rPr>
                <w:rFonts w:cstheme="minorHAnsi"/>
                <w:i/>
                <w:iCs/>
                <w:color w:val="000000"/>
                <w:bdr w:val="none" w:sz="0" w:space="0" w:color="auto" w:frame="1"/>
              </w:rPr>
              <w:t xml:space="preserve">: Jeigu perkančioji organizacija 2022-10-10 kreipėsi į tiekėją prašydama iki 2022-10-14 pateikti įrodančius dokumentus, jie turi būti išduoti ne anksčiau kaip 180 dienų, jas skaičiuojant atgal nuo 2022-10-14. </w:t>
            </w:r>
          </w:p>
          <w:p w14:paraId="0359E7AE" w14:textId="77777777" w:rsidR="000963BE" w:rsidRPr="006B5A57" w:rsidRDefault="000963BE" w:rsidP="00D06B28">
            <w:pPr>
              <w:spacing w:line="240" w:lineRule="auto"/>
              <w:jc w:val="both"/>
              <w:rPr>
                <w:rFonts w:cstheme="minorHAnsi"/>
                <w:b/>
                <w:bCs/>
                <w:color w:val="000000"/>
                <w:bdr w:val="none" w:sz="0" w:space="0" w:color="auto" w:frame="1"/>
              </w:rPr>
            </w:pPr>
          </w:p>
          <w:p w14:paraId="2B19B67C" w14:textId="52FE8442" w:rsidR="000963BE" w:rsidRPr="006B5A57" w:rsidRDefault="000963BE" w:rsidP="00D06B28">
            <w:pPr>
              <w:spacing w:line="240" w:lineRule="auto"/>
              <w:jc w:val="both"/>
              <w:rPr>
                <w:rFonts w:cstheme="minorHAnsi"/>
              </w:rPr>
            </w:pPr>
            <w:r w:rsidRPr="006B5A57">
              <w:rPr>
                <w:rFonts w:cstheme="minorHAnsi"/>
                <w:bCs/>
              </w:rPr>
              <w:t>Jei dokumentas išduotas anksčiau, tačiau jame nurodytas galiojimo terminas ilgesnis nei pašalinimo pagrindų nebuvimą patvirtinančių dokumentų pagal EBVPD galutinis pateikimo terminas, toks dokumentas jo galiojimo laikotarpiu yra priimtinas.</w:t>
            </w:r>
            <w:r w:rsidRPr="006B5A57">
              <w:rPr>
                <w:rFonts w:cstheme="minorHAnsi"/>
              </w:rPr>
              <w:t xml:space="preserve"> Tuo atveju, jei galimo laimėtojo pašalinimo pagrindų nebuvimą ir kvalifikaciją patvirtinantys dokumentai buvo pateikti kartu su pasiūlymu, tiekėjo, jo vadovo, kito valdymo ar priežiūros organo nario ar kito asmens, turinčio (turinčių) teisę atstovauti tiekėjui ar jį kontroliuoti, jo vardu priimti sprendimą, sudaryti sandorį, </w:t>
            </w:r>
            <w:r w:rsidRPr="006B5A57">
              <w:rPr>
                <w:rFonts w:cstheme="minorHAnsi"/>
                <w:bdr w:val="none" w:sz="0" w:space="0" w:color="auto" w:frame="1"/>
              </w:rPr>
              <w:t xml:space="preserve">asmens (asmenų), turinčio (turinčių) teisę surašyti ir pasirašyti tiekėjo finansinės apskaitos dokumentus, </w:t>
            </w:r>
            <w:r w:rsidRPr="006B5A57">
              <w:rPr>
                <w:rFonts w:cstheme="minorHAnsi"/>
              </w:rPr>
              <w:t>dokumentas turi būti išduotas ne anksčiau kaip 180 dienų iki dokumentų tikrinimo dienos, kuri negali būti ankstesnė nei galimo laimėtojo nustatymo diena.</w:t>
            </w:r>
          </w:p>
          <w:p w14:paraId="147A7656" w14:textId="0B7B721C" w:rsidR="000963BE" w:rsidRPr="006B5A57" w:rsidRDefault="000963BE" w:rsidP="00D06B28">
            <w:pPr>
              <w:spacing w:line="240" w:lineRule="auto"/>
              <w:jc w:val="both"/>
              <w:rPr>
                <w:rFonts w:cstheme="minorHAnsi"/>
              </w:rPr>
            </w:pPr>
            <w:r w:rsidRPr="006B5A57">
              <w:rPr>
                <w:rFonts w:cstheme="minorHAnsi"/>
                <w:vertAlign w:val="superscript"/>
              </w:rPr>
              <w:t>1</w:t>
            </w:r>
            <w:r w:rsidRPr="006B5A57">
              <w:rPr>
                <w:rFonts w:cstheme="minorHAnsi"/>
              </w:rPr>
              <w:t xml:space="preserve">Jeigu tiekėjas negali pateikti nurodytų dokumentų, įrodančių, kad nėra pašalinimo pagrindų, numatytų </w:t>
            </w:r>
            <w:r w:rsidRPr="006B5A57">
              <w:rPr>
                <w:rFonts w:eastAsia="Yu Mincho" w:cstheme="minorHAnsi"/>
                <w:i/>
                <w:iCs/>
              </w:rPr>
              <w:t>VPĮ 46</w:t>
            </w:r>
            <w:r w:rsidR="0051092C">
              <w:rPr>
                <w:rFonts w:eastAsia="Yu Mincho" w:cstheme="minorHAnsi"/>
                <w:i/>
                <w:iCs/>
              </w:rPr>
              <w:t> </w:t>
            </w:r>
            <w:r w:rsidRPr="006B5A57">
              <w:rPr>
                <w:rFonts w:eastAsia="Yu Mincho" w:cstheme="minorHAnsi"/>
                <w:i/>
                <w:iCs/>
              </w:rPr>
              <w:t xml:space="preserve">straipsnio 1 ir 3 dalyse ir 6 dalies 2 punkte, </w:t>
            </w:r>
            <w:r w:rsidRPr="006B5A57">
              <w:rPr>
                <w:rFonts w:cstheme="minorHAnsi"/>
              </w:rPr>
              <w:t xml:space="preserve">nes valstybėje narėje ar atitinkamoje šalyje tokie dokumentai neišduodami arba toje šalyje išduodami dokumentai neapima visų </w:t>
            </w:r>
            <w:r w:rsidRPr="006B5A57">
              <w:rPr>
                <w:rFonts w:eastAsia="Yu Mincho" w:cstheme="minorHAnsi"/>
                <w:i/>
                <w:iCs/>
              </w:rPr>
              <w:t>46 straipsnio 1 ir 3 dalyse ir 6 dalies 2 punkte keliamų klausimų</w:t>
            </w:r>
            <w:r w:rsidRPr="006B5A57">
              <w:rPr>
                <w:rFonts w:cstheme="minorHAnsi"/>
              </w:rPr>
              <w:t>, jie gali būti pakeisti:</w:t>
            </w:r>
          </w:p>
          <w:p w14:paraId="50B1C7EE" w14:textId="7E4614A6" w:rsidR="00FA6B98" w:rsidRDefault="000963BE" w:rsidP="00D06B28">
            <w:pPr>
              <w:pStyle w:val="Sraopastraipa"/>
              <w:numPr>
                <w:ilvl w:val="0"/>
                <w:numId w:val="37"/>
              </w:numPr>
              <w:spacing w:line="240" w:lineRule="auto"/>
              <w:jc w:val="both"/>
              <w:rPr>
                <w:rFonts w:cstheme="minorHAnsi"/>
              </w:rPr>
            </w:pPr>
            <w:r w:rsidRPr="00FA6B98">
              <w:rPr>
                <w:rFonts w:cstheme="minorHAnsi"/>
              </w:rPr>
              <w:t>priesaikos deklaracija;</w:t>
            </w:r>
          </w:p>
          <w:p w14:paraId="47A34104" w14:textId="08D0E36F" w:rsidR="000963BE" w:rsidRPr="00FA6B98" w:rsidRDefault="000963BE" w:rsidP="00D06B28">
            <w:pPr>
              <w:pStyle w:val="Sraopastraipa"/>
              <w:numPr>
                <w:ilvl w:val="0"/>
                <w:numId w:val="37"/>
              </w:numPr>
              <w:spacing w:line="240" w:lineRule="auto"/>
              <w:jc w:val="both"/>
              <w:rPr>
                <w:rFonts w:cstheme="minorHAnsi"/>
              </w:rPr>
            </w:pPr>
            <w:r w:rsidRPr="00FA6B98">
              <w:rPr>
                <w:rFonts w:cstheme="minorHAnsi"/>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6B2C5DD9" w14:textId="77777777" w:rsidR="002260AD" w:rsidRPr="00EC4DF7" w:rsidRDefault="002260AD" w:rsidP="002260AD">
            <w:pPr>
              <w:spacing w:after="0" w:line="240" w:lineRule="auto"/>
              <w:jc w:val="both"/>
              <w:rPr>
                <w:rFonts w:cstheme="minorHAnsi"/>
                <w:b/>
                <w:bCs/>
                <w:i/>
                <w:iCs/>
              </w:rPr>
            </w:pPr>
            <w:r w:rsidRPr="00EC4DF7">
              <w:rPr>
                <w:rFonts w:cstheme="minorHAnsi"/>
                <w:b/>
                <w:bCs/>
                <w:i/>
                <w:iCs/>
              </w:rPr>
              <w:t>PASTABA</w:t>
            </w:r>
          </w:p>
          <w:p w14:paraId="1CCC4BED" w14:textId="1CE46C9A" w:rsidR="000963BE" w:rsidRPr="00FA6B98" w:rsidRDefault="002260AD" w:rsidP="002260AD">
            <w:pPr>
              <w:spacing w:line="240" w:lineRule="auto"/>
              <w:ind w:left="32"/>
              <w:jc w:val="both"/>
              <w:rPr>
                <w:rFonts w:cstheme="minorHAnsi"/>
              </w:rPr>
            </w:pPr>
            <w:r w:rsidRPr="00EC4DF7">
              <w:rPr>
                <w:rFonts w:cstheme="minorHAnsi"/>
              </w:rPr>
              <w:t>Pažymų, patvirtinančių VPĮ 46 straipsnyje nurodytų tiekėjo pašalinimo pagrindų nebuvimą, pateikti nereikalaujama. Jų perkančioji organizacija reikalaus tik turėdama pagrįstų abejonių dėl tiekėjo patikimumo.</w:t>
            </w:r>
          </w:p>
        </w:tc>
      </w:tr>
      <w:tr w:rsidR="000963BE" w:rsidRPr="009A408F" w14:paraId="11CEC66D" w14:textId="77777777" w:rsidTr="003A6B4A">
        <w:tc>
          <w:tcPr>
            <w:tcW w:w="3279" w:type="dxa"/>
            <w:tcMar>
              <w:top w:w="0" w:type="dxa"/>
              <w:left w:w="108" w:type="dxa"/>
              <w:bottom w:w="0" w:type="dxa"/>
              <w:right w:w="108" w:type="dxa"/>
            </w:tcMar>
          </w:tcPr>
          <w:p w14:paraId="08ADB60B" w14:textId="75DDF5AE" w:rsidR="000963BE" w:rsidRPr="006B5A57" w:rsidRDefault="00CF7EA5" w:rsidP="002501D6">
            <w:pPr>
              <w:spacing w:line="240" w:lineRule="auto"/>
              <w:jc w:val="both"/>
              <w:rPr>
                <w:rFonts w:cstheme="minorHAnsi"/>
                <w:b/>
              </w:rPr>
            </w:pPr>
            <w:r>
              <w:rPr>
                <w:rFonts w:cstheme="minorHAnsi"/>
                <w:b/>
                <w:bCs/>
              </w:rPr>
              <w:lastRenderedPageBreak/>
              <w:t>1.</w:t>
            </w:r>
            <w:r w:rsidR="000963BE" w:rsidRPr="006B5A57">
              <w:rPr>
                <w:rFonts w:cstheme="minorHAnsi"/>
                <w:b/>
                <w:bCs/>
              </w:rPr>
              <w:t>2.</w:t>
            </w:r>
            <w:r w:rsidR="000963BE" w:rsidRPr="006B5A57">
              <w:rPr>
                <w:rFonts w:cstheme="minorHAnsi"/>
              </w:rPr>
              <w:t xml:space="preserve"> Tiekėjas yra neatlikęs jam paskirtos baudžiamojo poveikio priemonės – uždraudimo juridiniam asmeniui dalyvauti viešuosiuose pirkimuose.</w:t>
            </w:r>
          </w:p>
        </w:tc>
        <w:tc>
          <w:tcPr>
            <w:tcW w:w="1375" w:type="dxa"/>
            <w:tcMar>
              <w:top w:w="0" w:type="dxa"/>
              <w:left w:w="108" w:type="dxa"/>
              <w:bottom w:w="0" w:type="dxa"/>
              <w:right w:w="108" w:type="dxa"/>
            </w:tcMar>
          </w:tcPr>
          <w:p w14:paraId="0B2D7C6C" w14:textId="45B53B01" w:rsidR="000963BE" w:rsidRPr="006B5A57" w:rsidRDefault="000963BE" w:rsidP="00D06B28">
            <w:pPr>
              <w:spacing w:line="240" w:lineRule="auto"/>
              <w:ind w:left="37"/>
              <w:rPr>
                <w:rFonts w:cstheme="minorHAnsi"/>
              </w:rPr>
            </w:pPr>
            <w:r w:rsidRPr="006B5A57">
              <w:rPr>
                <w:rFonts w:cstheme="minorHAnsi"/>
              </w:rPr>
              <w:t>VPĮ 46</w:t>
            </w:r>
            <w:r w:rsidR="002501D6">
              <w:rPr>
                <w:rFonts w:cstheme="minorHAnsi"/>
              </w:rPr>
              <w:t> </w:t>
            </w:r>
            <w:r w:rsidRPr="006B5A57">
              <w:rPr>
                <w:rFonts w:cstheme="minorHAnsi"/>
              </w:rPr>
              <w:t>straipsnio 2¹ dalis</w:t>
            </w:r>
          </w:p>
          <w:p w14:paraId="6B0AE617" w14:textId="1CE6766A" w:rsidR="000963BE" w:rsidRPr="006B5A57" w:rsidRDefault="000963BE" w:rsidP="002501D6">
            <w:pPr>
              <w:spacing w:line="240" w:lineRule="auto"/>
              <w:ind w:left="37"/>
              <w:rPr>
                <w:rFonts w:eastAsia="Yu Mincho" w:cstheme="minorHAnsi"/>
                <w:b/>
                <w:bCs/>
              </w:rPr>
            </w:pPr>
            <w:r w:rsidRPr="006B5A57">
              <w:rPr>
                <w:rFonts w:cstheme="minorHAnsi"/>
              </w:rPr>
              <w:t>EBVPD III</w:t>
            </w:r>
            <w:r w:rsidR="002501D6">
              <w:rPr>
                <w:rFonts w:cstheme="minorHAnsi"/>
              </w:rPr>
              <w:t> dalies D2 </w:t>
            </w:r>
            <w:r w:rsidRPr="006B5A57">
              <w:rPr>
                <w:rFonts w:cstheme="minorHAnsi"/>
              </w:rPr>
              <w:t>punktas</w:t>
            </w:r>
          </w:p>
        </w:tc>
        <w:tc>
          <w:tcPr>
            <w:tcW w:w="5265" w:type="dxa"/>
            <w:tcMar>
              <w:top w:w="0" w:type="dxa"/>
              <w:left w:w="108" w:type="dxa"/>
              <w:bottom w:w="0" w:type="dxa"/>
              <w:right w:w="108" w:type="dxa"/>
            </w:tcMar>
          </w:tcPr>
          <w:p w14:paraId="1C29FCAA" w14:textId="4CB5A10A" w:rsidR="000963BE" w:rsidRPr="006B5A57" w:rsidRDefault="00AD42D3" w:rsidP="00D06B28">
            <w:pPr>
              <w:spacing w:line="240" w:lineRule="auto"/>
              <w:jc w:val="both"/>
              <w:rPr>
                <w:rFonts w:cstheme="minorHAnsi"/>
              </w:rPr>
            </w:pPr>
            <w:r>
              <w:rPr>
                <w:rFonts w:cstheme="minorHAnsi"/>
              </w:rPr>
              <w:t xml:space="preserve">Iš Lietuvoje įsteigtų subjektų įrodančių dokumentų nereikalaujama. </w:t>
            </w:r>
            <w:r w:rsidR="000963BE" w:rsidRPr="006B5A57">
              <w:rPr>
                <w:rFonts w:cstheme="minorHAnsi"/>
              </w:rPr>
              <w:t>Užtenka pateikto EBVPD.</w:t>
            </w:r>
          </w:p>
        </w:tc>
      </w:tr>
      <w:tr w:rsidR="000963BE" w:rsidRPr="003107CC" w14:paraId="738F8E30" w14:textId="77777777" w:rsidTr="003A6B4A">
        <w:tc>
          <w:tcPr>
            <w:tcW w:w="3279" w:type="dxa"/>
            <w:tcMar>
              <w:top w:w="0" w:type="dxa"/>
              <w:left w:w="108" w:type="dxa"/>
              <w:bottom w:w="0" w:type="dxa"/>
              <w:right w:w="108" w:type="dxa"/>
            </w:tcMar>
          </w:tcPr>
          <w:p w14:paraId="449EEDB5" w14:textId="6FFAC669" w:rsidR="000963BE" w:rsidRPr="006B5A57" w:rsidRDefault="00CF7EA5" w:rsidP="00D06B28">
            <w:pPr>
              <w:spacing w:line="240" w:lineRule="auto"/>
              <w:jc w:val="both"/>
              <w:rPr>
                <w:rFonts w:cstheme="minorHAnsi"/>
                <w:b/>
                <w:bCs/>
              </w:rPr>
            </w:pPr>
            <w:r>
              <w:rPr>
                <w:rFonts w:cstheme="minorHAnsi"/>
                <w:b/>
              </w:rPr>
              <w:t>1.</w:t>
            </w:r>
            <w:r w:rsidR="000963BE" w:rsidRPr="006B5A57">
              <w:rPr>
                <w:rFonts w:cstheme="minorHAnsi"/>
                <w:b/>
              </w:rPr>
              <w:t>3.</w:t>
            </w:r>
            <w:r w:rsidR="000963BE" w:rsidRPr="006B5A57">
              <w:rPr>
                <w:rFonts w:cstheme="minorHAnsi"/>
              </w:rPr>
              <w:t xml:space="preserve"> 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201215BE" w14:textId="77777777" w:rsidR="000963BE" w:rsidRPr="006B5A57" w:rsidRDefault="000963BE" w:rsidP="00D06B28">
            <w:pPr>
              <w:spacing w:line="240" w:lineRule="auto"/>
              <w:ind w:left="32"/>
              <w:jc w:val="both"/>
              <w:rPr>
                <w:rFonts w:cstheme="minorHAnsi"/>
                <w:b/>
                <w:bCs/>
              </w:rPr>
            </w:pPr>
          </w:p>
          <w:p w14:paraId="70D8DD75" w14:textId="52E78FC6" w:rsidR="000963BE" w:rsidRPr="006B5A57" w:rsidRDefault="000963BE" w:rsidP="00D06B28">
            <w:pPr>
              <w:spacing w:line="240" w:lineRule="auto"/>
              <w:ind w:left="32"/>
              <w:jc w:val="both"/>
              <w:rPr>
                <w:rFonts w:cstheme="minorHAnsi"/>
                <w:b/>
                <w:bCs/>
              </w:rPr>
            </w:pPr>
            <w:r w:rsidRPr="006B5A57">
              <w:rPr>
                <w:rFonts w:cstheme="minorHAnsi"/>
                <w:bCs/>
              </w:rPr>
              <w:t xml:space="preserve">Laikoma, kad tiekėjas nuteistas už </w:t>
            </w:r>
            <w:r w:rsidR="002501D6">
              <w:rPr>
                <w:rFonts w:cstheme="minorHAnsi"/>
                <w:bCs/>
              </w:rPr>
              <w:t>pirm</w:t>
            </w:r>
            <w:r w:rsidRPr="006B5A57">
              <w:rPr>
                <w:rFonts w:cstheme="minorHAnsi"/>
                <w:bCs/>
              </w:rPr>
              <w:t>iau nurodytą nusikalstamą veiką, kai dėl:</w:t>
            </w:r>
          </w:p>
          <w:p w14:paraId="4AB4BDA0" w14:textId="77777777" w:rsidR="000963BE" w:rsidRPr="006B5A57" w:rsidRDefault="000963BE" w:rsidP="00D06B28">
            <w:pPr>
              <w:spacing w:line="240" w:lineRule="auto"/>
              <w:ind w:left="32"/>
              <w:jc w:val="both"/>
              <w:rPr>
                <w:rFonts w:cstheme="minorHAnsi"/>
                <w:b/>
                <w:bCs/>
              </w:rPr>
            </w:pPr>
            <w:r w:rsidRPr="006B5A57">
              <w:rPr>
                <w:rFonts w:cstheme="minorHAnsi"/>
                <w:bCs/>
              </w:rPr>
              <w:t xml:space="preserve">1) tiekėjo, kuris yra fizinis asmuo, per pastaruosius 5 metus buvo priimtas ir įsiteisėjęs apkaltinamasis teismo nuosprendis ir šis asmuo turi </w:t>
            </w:r>
            <w:r w:rsidRPr="006B5A57">
              <w:rPr>
                <w:rFonts w:cstheme="minorHAnsi"/>
                <w:bCs/>
              </w:rPr>
              <w:lastRenderedPageBreak/>
              <w:t>neišnykusį ar nepanaikintą teistumą;</w:t>
            </w:r>
          </w:p>
          <w:p w14:paraId="12DB812A" w14:textId="7B7ED0C8" w:rsidR="000963BE" w:rsidRPr="006B5A57" w:rsidRDefault="000963BE" w:rsidP="00D06B28">
            <w:pPr>
              <w:spacing w:line="240" w:lineRule="auto"/>
              <w:ind w:left="32"/>
              <w:jc w:val="both"/>
              <w:rPr>
                <w:rFonts w:cstheme="minorHAnsi"/>
                <w:b/>
                <w:bCs/>
              </w:rPr>
            </w:pPr>
            <w:r w:rsidRPr="006B5A57">
              <w:rPr>
                <w:rFonts w:cstheme="minorHAnsi"/>
                <w:bCs/>
              </w:rPr>
              <w:t>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09F6DA2A" w14:textId="77777777" w:rsidR="000963BE" w:rsidRPr="006B5A57" w:rsidRDefault="000963BE" w:rsidP="00D06B28">
            <w:pPr>
              <w:spacing w:line="240" w:lineRule="auto"/>
              <w:ind w:left="32"/>
              <w:jc w:val="both"/>
              <w:rPr>
                <w:rFonts w:cstheme="minorHAnsi"/>
                <w:b/>
                <w:bCs/>
              </w:rPr>
            </w:pPr>
          </w:p>
          <w:p w14:paraId="5E1C2FAF" w14:textId="77777777" w:rsidR="000963BE" w:rsidRPr="006B5A57" w:rsidRDefault="000963BE" w:rsidP="00D06B28">
            <w:pPr>
              <w:spacing w:line="240" w:lineRule="auto"/>
              <w:ind w:left="32"/>
              <w:jc w:val="both"/>
              <w:rPr>
                <w:rFonts w:cstheme="minorHAnsi"/>
                <w:b/>
                <w:bCs/>
              </w:rPr>
            </w:pPr>
            <w:r w:rsidRPr="006B5A57">
              <w:rPr>
                <w:rFonts w:cstheme="minorHAnsi"/>
                <w:bCs/>
              </w:rPr>
              <w:t>Tačiau ši nuostata netaikoma, jeigu:</w:t>
            </w:r>
          </w:p>
          <w:p w14:paraId="7A5E2FC7" w14:textId="77777777" w:rsidR="000963BE" w:rsidRPr="006B5A57" w:rsidRDefault="000963BE" w:rsidP="00D06B28">
            <w:pPr>
              <w:spacing w:line="240" w:lineRule="auto"/>
              <w:ind w:left="32"/>
              <w:jc w:val="both"/>
              <w:rPr>
                <w:rFonts w:cstheme="minorHAnsi"/>
                <w:b/>
                <w:bCs/>
              </w:rPr>
            </w:pPr>
            <w:r w:rsidRPr="006B5A57">
              <w:rPr>
                <w:rFonts w:cstheme="minorHAnsi"/>
                <w:bCs/>
              </w:rPr>
              <w:t>1) tiekėjas yra įsipareigojęs sumokėti mokesčius, įskaitant socialinio draudimo įmokas ir dėl to laikomas jau įvykdžiusiu šioje dalyje nurodytus įsipareigojimus;</w:t>
            </w:r>
          </w:p>
          <w:p w14:paraId="0A5BD204" w14:textId="77777777" w:rsidR="000963BE" w:rsidRPr="006B5A57" w:rsidRDefault="000963BE" w:rsidP="00D06B28">
            <w:pPr>
              <w:spacing w:line="240" w:lineRule="auto"/>
              <w:ind w:left="32"/>
              <w:jc w:val="both"/>
              <w:rPr>
                <w:rFonts w:cstheme="minorHAnsi"/>
                <w:b/>
                <w:bCs/>
              </w:rPr>
            </w:pPr>
            <w:r w:rsidRPr="006B5A57">
              <w:rPr>
                <w:rFonts w:cstheme="minorHAnsi"/>
                <w:bCs/>
              </w:rPr>
              <w:t>2) įsiskolinimo suma neviršija 50 Eur (penkiasdešimt eurų);</w:t>
            </w:r>
          </w:p>
          <w:p w14:paraId="7F94AC81" w14:textId="7B295CB9" w:rsidR="000963BE" w:rsidRPr="006B5A57" w:rsidRDefault="000963BE" w:rsidP="00CC7609">
            <w:pPr>
              <w:spacing w:line="240" w:lineRule="auto"/>
              <w:ind w:left="32"/>
              <w:jc w:val="both"/>
              <w:rPr>
                <w:rFonts w:cstheme="minorHAnsi"/>
                <w:b/>
                <w:bCs/>
                <w:lang w:val="pl-PL"/>
              </w:rPr>
            </w:pPr>
            <w:r w:rsidRPr="006B5A57">
              <w:rPr>
                <w:rFonts w:cstheme="minorHAnsi"/>
                <w:bC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w:t>
            </w:r>
            <w:r w:rsidR="00CC7609">
              <w:rPr>
                <w:rFonts w:cstheme="minorHAnsi"/>
                <w:bCs/>
              </w:rPr>
              <w:t> </w:t>
            </w:r>
            <w:r w:rsidRPr="006B5A57">
              <w:rPr>
                <w:rFonts w:cstheme="minorHAnsi"/>
                <w:bCs/>
              </w:rPr>
              <w:t>straipsnio 6 dalį, jis įrodo, kad jau yra laikomas įvykdžiusiu įsipareigojimus, susijusius su mokesčių, įskaitant socialinio draudimo įmokas, mokėjimu</w:t>
            </w:r>
            <w:r w:rsidRPr="006B5A57">
              <w:rPr>
                <w:rFonts w:cstheme="minorHAnsi"/>
                <w:bCs/>
                <w:lang w:val="pl-PL"/>
              </w:rPr>
              <w:t>.</w:t>
            </w:r>
          </w:p>
        </w:tc>
        <w:tc>
          <w:tcPr>
            <w:tcW w:w="1375" w:type="dxa"/>
            <w:tcMar>
              <w:top w:w="0" w:type="dxa"/>
              <w:left w:w="108" w:type="dxa"/>
              <w:bottom w:w="0" w:type="dxa"/>
              <w:right w:w="108" w:type="dxa"/>
            </w:tcMar>
          </w:tcPr>
          <w:p w14:paraId="05AAD4E4" w14:textId="0F630044" w:rsidR="000963BE" w:rsidRPr="006B5A57" w:rsidRDefault="000963BE" w:rsidP="00D06B28">
            <w:pPr>
              <w:spacing w:line="240" w:lineRule="auto"/>
              <w:ind w:firstLine="37"/>
              <w:jc w:val="both"/>
              <w:rPr>
                <w:rFonts w:cstheme="minorHAnsi"/>
                <w:b/>
              </w:rPr>
            </w:pPr>
            <w:r w:rsidRPr="006B5A57">
              <w:rPr>
                <w:rFonts w:cstheme="minorHAnsi"/>
                <w:b/>
              </w:rPr>
              <w:lastRenderedPageBreak/>
              <w:t>VPĮ 46</w:t>
            </w:r>
            <w:r w:rsidR="002501D6">
              <w:rPr>
                <w:rFonts w:cstheme="minorHAnsi"/>
                <w:b/>
              </w:rPr>
              <w:t> </w:t>
            </w:r>
            <w:r w:rsidRPr="006B5A57">
              <w:rPr>
                <w:rFonts w:cstheme="minorHAnsi"/>
                <w:b/>
              </w:rPr>
              <w:t>straipsnio 3 dalis</w:t>
            </w:r>
          </w:p>
          <w:p w14:paraId="05B5E468" w14:textId="77777777" w:rsidR="000963BE" w:rsidRPr="006B5A57" w:rsidRDefault="000963BE" w:rsidP="00D06B28">
            <w:pPr>
              <w:spacing w:line="240" w:lineRule="auto"/>
              <w:ind w:firstLine="37"/>
              <w:jc w:val="both"/>
              <w:rPr>
                <w:rFonts w:cstheme="minorHAnsi"/>
                <w:b/>
              </w:rPr>
            </w:pPr>
          </w:p>
          <w:p w14:paraId="2E081863" w14:textId="42347D60" w:rsidR="000963BE" w:rsidRPr="006B5A57" w:rsidRDefault="000963BE" w:rsidP="00D06B28">
            <w:pPr>
              <w:spacing w:line="240" w:lineRule="auto"/>
              <w:ind w:firstLine="37"/>
              <w:jc w:val="both"/>
              <w:rPr>
                <w:rFonts w:cstheme="minorHAnsi"/>
              </w:rPr>
            </w:pPr>
            <w:r w:rsidRPr="006B5A57">
              <w:rPr>
                <w:rFonts w:cstheme="minorHAnsi"/>
              </w:rPr>
              <w:t>EBVPD III</w:t>
            </w:r>
            <w:r w:rsidR="002501D6">
              <w:rPr>
                <w:rFonts w:cstheme="minorHAnsi"/>
              </w:rPr>
              <w:t> </w:t>
            </w:r>
            <w:r w:rsidRPr="006B5A57">
              <w:rPr>
                <w:rFonts w:cstheme="minorHAnsi"/>
              </w:rPr>
              <w:t>dalies B1 ir B2 punktai</w:t>
            </w:r>
          </w:p>
          <w:p w14:paraId="079C670F" w14:textId="77777777" w:rsidR="000963BE" w:rsidRPr="006B5A57" w:rsidRDefault="000963BE" w:rsidP="00D06B28">
            <w:pPr>
              <w:spacing w:line="240" w:lineRule="auto"/>
              <w:ind w:left="-567" w:firstLine="604"/>
              <w:jc w:val="both"/>
              <w:rPr>
                <w:rFonts w:cstheme="minorHAnsi"/>
                <w:b/>
                <w:lang w:val="pl-PL"/>
              </w:rPr>
            </w:pPr>
          </w:p>
        </w:tc>
        <w:tc>
          <w:tcPr>
            <w:tcW w:w="5265" w:type="dxa"/>
            <w:tcMar>
              <w:top w:w="0" w:type="dxa"/>
              <w:left w:w="108" w:type="dxa"/>
              <w:bottom w:w="0" w:type="dxa"/>
              <w:right w:w="108" w:type="dxa"/>
            </w:tcMar>
            <w:hideMark/>
          </w:tcPr>
          <w:p w14:paraId="162A5CCE" w14:textId="77777777" w:rsidR="000963BE" w:rsidRPr="006B5A57" w:rsidRDefault="000963BE" w:rsidP="00D06B28">
            <w:pPr>
              <w:spacing w:line="240" w:lineRule="auto"/>
              <w:jc w:val="both"/>
              <w:rPr>
                <w:rFonts w:cstheme="minorHAnsi"/>
                <w:b/>
                <w:bCs/>
                <w:color w:val="000000"/>
                <w:bdr w:val="none" w:sz="0" w:space="0" w:color="auto" w:frame="1"/>
              </w:rPr>
            </w:pPr>
            <w:r w:rsidRPr="006B5A57">
              <w:rPr>
                <w:rFonts w:cstheme="minorHAnsi"/>
                <w:color w:val="000000"/>
                <w:bdr w:val="none" w:sz="0" w:space="0" w:color="auto" w:frame="1"/>
              </w:rPr>
              <w:t>1) Dėl įsipareigojimų, susijusių su mokesčių mokėjimu, įvykdymo iš Lietuvoje įsteigtų subjektų prašoma:</w:t>
            </w:r>
          </w:p>
          <w:p w14:paraId="723700B5" w14:textId="77777777" w:rsidR="000963BE" w:rsidRPr="006B5A57" w:rsidRDefault="000963BE" w:rsidP="00D06B28">
            <w:pPr>
              <w:spacing w:line="240" w:lineRule="auto"/>
              <w:jc w:val="both"/>
              <w:rPr>
                <w:rFonts w:cstheme="minorHAnsi"/>
                <w:b/>
                <w:bCs/>
                <w:color w:val="000000"/>
                <w:bdr w:val="none" w:sz="0" w:space="0" w:color="auto" w:frame="1"/>
              </w:rPr>
            </w:pPr>
          </w:p>
          <w:p w14:paraId="43231099" w14:textId="77777777" w:rsidR="000963BE" w:rsidRPr="006B5A57" w:rsidRDefault="000963BE" w:rsidP="00D06B28">
            <w:pPr>
              <w:numPr>
                <w:ilvl w:val="0"/>
                <w:numId w:val="24"/>
              </w:numPr>
              <w:spacing w:line="240" w:lineRule="auto"/>
              <w:jc w:val="both"/>
              <w:rPr>
                <w:rFonts w:cstheme="minorHAnsi"/>
                <w:color w:val="000000"/>
                <w:bdr w:val="none" w:sz="0" w:space="0" w:color="auto" w:frame="1"/>
              </w:rPr>
            </w:pPr>
            <w:r w:rsidRPr="006B5A57">
              <w:rPr>
                <w:rFonts w:cstheme="minorHAnsi"/>
                <w:color w:val="000000"/>
                <w:bdr w:val="none" w:sz="0" w:space="0" w:color="auto" w:frame="1"/>
              </w:rPr>
              <w:t>išrašo iš teismo sprendimo (jei toks yra) arba Valstybinės mokesčių inspekcijos prie Lietuvos Respublikos finansų ministerijos išduoto dokumento,</w:t>
            </w:r>
          </w:p>
          <w:p w14:paraId="33408657" w14:textId="77777777" w:rsidR="000963BE" w:rsidRPr="006B5A57" w:rsidRDefault="000963BE" w:rsidP="00D06B28">
            <w:pPr>
              <w:numPr>
                <w:ilvl w:val="0"/>
                <w:numId w:val="23"/>
              </w:numPr>
              <w:spacing w:line="240" w:lineRule="auto"/>
              <w:jc w:val="both"/>
              <w:rPr>
                <w:rFonts w:cstheme="minorHAnsi"/>
                <w:color w:val="000000"/>
                <w:bdr w:val="none" w:sz="0" w:space="0" w:color="auto" w:frame="1"/>
              </w:rPr>
            </w:pPr>
            <w:r w:rsidRPr="006B5A57">
              <w:rPr>
                <w:rFonts w:cstheme="minorHAnsi"/>
                <w:color w:val="000000"/>
                <w:bdr w:val="none" w:sz="0" w:space="0" w:color="auto" w:frame="1"/>
              </w:rPr>
              <w:t>arba valstybės įmonės Registrų centro Lietuvos Respublikos Vyriausybės nustatyta tvarka išduoto dokumento, patvirtinančio jungtinius kompetentingų institucijų tvarkomus duomenis.</w:t>
            </w:r>
          </w:p>
          <w:p w14:paraId="4D6E7964" w14:textId="77777777" w:rsidR="000963BE" w:rsidRPr="006B5A57" w:rsidRDefault="000963BE" w:rsidP="00D06B28">
            <w:pPr>
              <w:spacing w:line="240" w:lineRule="auto"/>
              <w:jc w:val="both"/>
              <w:rPr>
                <w:rFonts w:cstheme="minorHAnsi"/>
                <w:color w:val="000000"/>
                <w:bdr w:val="none" w:sz="0" w:space="0" w:color="auto" w:frame="1"/>
              </w:rPr>
            </w:pPr>
          </w:p>
          <w:p w14:paraId="2233DD9A" w14:textId="77777777" w:rsidR="000963BE" w:rsidRPr="006B5A57" w:rsidRDefault="000963BE" w:rsidP="00D06B28">
            <w:pPr>
              <w:spacing w:line="240" w:lineRule="auto"/>
              <w:jc w:val="both"/>
              <w:rPr>
                <w:rFonts w:cstheme="minorHAnsi"/>
                <w:color w:val="000000"/>
                <w:bdr w:val="none" w:sz="0" w:space="0" w:color="auto" w:frame="1"/>
              </w:rPr>
            </w:pPr>
            <w:r w:rsidRPr="006B5A57">
              <w:rPr>
                <w:rFonts w:cstheme="minorHAnsi"/>
                <w:color w:val="000000"/>
                <w:bdr w:val="none" w:sz="0" w:space="0" w:color="auto" w:frame="1"/>
              </w:rPr>
              <w:t>Iš ne Lietuvoje įsteigtų subjektų reikalaujama:</w:t>
            </w:r>
          </w:p>
          <w:p w14:paraId="3AC9227B" w14:textId="77777777" w:rsidR="000963BE" w:rsidRPr="006B5A57" w:rsidRDefault="000963BE" w:rsidP="00D06B28">
            <w:pPr>
              <w:numPr>
                <w:ilvl w:val="0"/>
                <w:numId w:val="22"/>
              </w:numPr>
              <w:spacing w:line="240" w:lineRule="auto"/>
              <w:ind w:left="314"/>
              <w:jc w:val="both"/>
              <w:rPr>
                <w:rFonts w:cstheme="minorHAnsi"/>
                <w:b/>
                <w:bCs/>
                <w:color w:val="000000"/>
                <w:bdr w:val="none" w:sz="0" w:space="0" w:color="auto" w:frame="1"/>
              </w:rPr>
            </w:pPr>
            <w:r w:rsidRPr="006B5A57">
              <w:rPr>
                <w:rFonts w:cstheme="minorHAnsi"/>
                <w:color w:val="000000"/>
                <w:bdr w:val="none" w:sz="0" w:space="0" w:color="auto" w:frame="1"/>
              </w:rPr>
              <w:t>atitinkamos užsienio šalies institucijos dokumento</w:t>
            </w:r>
            <w:r w:rsidRPr="006B5A57">
              <w:rPr>
                <w:rFonts w:cstheme="minorHAnsi"/>
                <w:color w:val="000000"/>
                <w:bdr w:val="none" w:sz="0" w:space="0" w:color="auto" w:frame="1"/>
                <w:vertAlign w:val="superscript"/>
              </w:rPr>
              <w:footnoteReference w:id="3"/>
            </w:r>
            <w:r w:rsidRPr="006B5A57">
              <w:rPr>
                <w:rFonts w:cstheme="minorHAnsi"/>
                <w:color w:val="000000"/>
                <w:bdr w:val="none" w:sz="0" w:space="0" w:color="auto" w:frame="1"/>
              </w:rPr>
              <w:t>.</w:t>
            </w:r>
          </w:p>
          <w:p w14:paraId="513C91BD" w14:textId="77777777" w:rsidR="000963BE" w:rsidRPr="006B5A57" w:rsidRDefault="000963BE" w:rsidP="00D06B28">
            <w:pPr>
              <w:spacing w:line="240" w:lineRule="auto"/>
              <w:jc w:val="both"/>
              <w:rPr>
                <w:rFonts w:eastAsia="Yu Mincho" w:cstheme="minorHAnsi"/>
                <w:color w:val="000000"/>
                <w:bdr w:val="none" w:sz="0" w:space="0" w:color="auto" w:frame="1"/>
              </w:rPr>
            </w:pPr>
          </w:p>
          <w:p w14:paraId="44CA6E94" w14:textId="0E986596" w:rsidR="000963BE" w:rsidRPr="00FA6B98" w:rsidRDefault="000963BE" w:rsidP="00D06B28">
            <w:pPr>
              <w:spacing w:line="240" w:lineRule="auto"/>
              <w:jc w:val="both"/>
              <w:rPr>
                <w:rFonts w:cstheme="minorHAnsi"/>
                <w:i/>
                <w:iCs/>
                <w:color w:val="000000"/>
                <w:bdr w:val="none" w:sz="0" w:space="0" w:color="auto" w:frame="1"/>
              </w:rPr>
            </w:pPr>
            <w:r w:rsidRPr="006B5A57">
              <w:rPr>
                <w:rFonts w:cstheme="minorHAnsi"/>
                <w:color w:val="000000"/>
                <w:bdr w:val="none" w:sz="0" w:space="0" w:color="auto" w:frame="1"/>
              </w:rPr>
              <w:t>Nurodyti dokumenta</w:t>
            </w:r>
            <w:r w:rsidR="00C211CB">
              <w:rPr>
                <w:rFonts w:cstheme="minorHAnsi"/>
                <w:color w:val="000000"/>
                <w:bdr w:val="none" w:sz="0" w:space="0" w:color="auto" w:frame="1"/>
              </w:rPr>
              <w:t xml:space="preserve">i turi būti </w:t>
            </w:r>
            <w:r w:rsidRPr="006B5A57">
              <w:rPr>
                <w:rFonts w:cstheme="minorHAnsi"/>
                <w:color w:val="000000"/>
                <w:bdr w:val="none" w:sz="0" w:space="0" w:color="auto" w:frame="1"/>
              </w:rPr>
              <w:t xml:space="preserve">išduoti ne anksčiau kaip </w:t>
            </w:r>
            <w:r w:rsidRPr="006B5A57">
              <w:rPr>
                <w:rFonts w:cstheme="minorHAnsi"/>
                <w:color w:val="00B050"/>
                <w:bdr w:val="none" w:sz="0" w:space="0" w:color="auto" w:frame="1"/>
              </w:rPr>
              <w:t>120</w:t>
            </w:r>
            <w:r w:rsidR="00C211CB">
              <w:rPr>
                <w:rFonts w:cstheme="minorHAnsi"/>
                <w:color w:val="000000"/>
                <w:bdr w:val="none" w:sz="0" w:space="0" w:color="auto" w:frame="1"/>
              </w:rPr>
              <w:t> </w:t>
            </w:r>
            <w:r w:rsidRPr="006B5A57">
              <w:rPr>
                <w:rFonts w:cstheme="minorHAnsi"/>
                <w:color w:val="00B050"/>
                <w:bdr w:val="none" w:sz="0" w:space="0" w:color="auto" w:frame="1"/>
              </w:rPr>
              <w:t>dienų</w:t>
            </w:r>
            <w:r w:rsidRPr="006B5A57">
              <w:rPr>
                <w:rFonts w:cstheme="minorHAnsi"/>
                <w:color w:val="000000"/>
                <w:bdr w:val="none" w:sz="0" w:space="0" w:color="auto" w:frame="1"/>
              </w:rPr>
              <w:t xml:space="preserve"> iki </w:t>
            </w:r>
            <w:r w:rsidRPr="006B5A57">
              <w:rPr>
                <w:rFonts w:cstheme="minorHAnsi"/>
                <w:i/>
                <w:iCs/>
                <w:color w:val="000000"/>
                <w:bdr w:val="none" w:sz="0" w:space="0" w:color="auto" w:frame="1"/>
              </w:rPr>
              <w:t xml:space="preserve">tos dienos, kai tiekėjas perkančiosios organizacijos prašymu turės pateikti pašalinimo pagrindų </w:t>
            </w:r>
            <w:r w:rsidRPr="006B5A57">
              <w:rPr>
                <w:rFonts w:cstheme="minorHAnsi"/>
                <w:i/>
                <w:iCs/>
                <w:color w:val="000000"/>
                <w:bdr w:val="none" w:sz="0" w:space="0" w:color="auto" w:frame="1"/>
              </w:rPr>
              <w:lastRenderedPageBreak/>
              <w:t>nebuvimą patvirtinančius dok</w:t>
            </w:r>
            <w:r w:rsidRPr="006B5A57">
              <w:rPr>
                <w:rFonts w:cstheme="minorHAnsi"/>
                <w:color w:val="000000"/>
                <w:bdr w:val="none" w:sz="0" w:space="0" w:color="auto" w:frame="1"/>
              </w:rPr>
              <w:t xml:space="preserve">umentus. </w:t>
            </w:r>
            <w:r w:rsidRPr="006B5A57">
              <w:rPr>
                <w:rFonts w:cstheme="minorHAnsi"/>
                <w:b/>
                <w:bCs/>
                <w:i/>
                <w:iCs/>
                <w:color w:val="000000"/>
                <w:bdr w:val="none" w:sz="0" w:space="0" w:color="auto" w:frame="1"/>
              </w:rPr>
              <w:t>Pavyzdys</w:t>
            </w:r>
            <w:r w:rsidRPr="006B5A57">
              <w:rPr>
                <w:rFonts w:cstheme="minorHAnsi"/>
                <w:i/>
                <w:iCs/>
                <w:color w:val="000000"/>
                <w:bdr w:val="none" w:sz="0" w:space="0" w:color="auto" w:frame="1"/>
              </w:rPr>
              <w:t>: Jeigu perkančioji organizacija 2022-10-10 kreipėsi į tiekėją prašydama iki 2022-10-14 pateikti įrodančius dokumentus, jie turi būti išduoti ne anksčiau kaip 120 dienų, jas skai</w:t>
            </w:r>
            <w:r w:rsidR="00FA6B98">
              <w:rPr>
                <w:rFonts w:cstheme="minorHAnsi"/>
                <w:i/>
                <w:iCs/>
                <w:color w:val="000000"/>
                <w:bdr w:val="none" w:sz="0" w:space="0" w:color="auto" w:frame="1"/>
              </w:rPr>
              <w:t xml:space="preserve">čiuojant atgal nuo 2022-10-14. </w:t>
            </w:r>
          </w:p>
          <w:p w14:paraId="2500EACD" w14:textId="77777777" w:rsidR="000963BE" w:rsidRPr="006B5A57" w:rsidRDefault="000963BE" w:rsidP="00D06B28">
            <w:pPr>
              <w:spacing w:line="240" w:lineRule="auto"/>
              <w:jc w:val="both"/>
              <w:rPr>
                <w:rFonts w:cstheme="minorHAnsi"/>
                <w:bCs/>
                <w:color w:val="000000"/>
                <w:bdr w:val="none" w:sz="0" w:space="0" w:color="auto" w:frame="1"/>
              </w:rPr>
            </w:pPr>
            <w:r w:rsidRPr="006B5A57">
              <w:rPr>
                <w:rFonts w:cstheme="minorHAnsi"/>
                <w:bCs/>
                <w:color w:val="000000"/>
                <w:bdr w:val="none" w:sz="0" w:space="0" w:color="auto" w:frame="1"/>
              </w:rPr>
              <w:t>Jei dokumentas išduotas anksčiau, tačiau jame nurodytas galiojimo terminas ilgesnis nei pašalinimo pagrindų nebuvimą patvirtinančių dokumentų pagal EBVPD galutinis pateikimo terminas, toks dokumentas jo galiojimo laikotarpiu yra priimtinas.</w:t>
            </w:r>
          </w:p>
          <w:p w14:paraId="3D724804" w14:textId="6A74752A" w:rsidR="000963BE" w:rsidRPr="00FA6B98" w:rsidRDefault="000963BE" w:rsidP="00D06B28">
            <w:pPr>
              <w:spacing w:line="240" w:lineRule="auto"/>
              <w:ind w:left="32"/>
              <w:jc w:val="both"/>
              <w:rPr>
                <w:rFonts w:cstheme="minorHAnsi"/>
              </w:rPr>
            </w:pPr>
            <w:r w:rsidRPr="006B5A57">
              <w:rPr>
                <w:rFonts w:cstheme="minorHAnsi"/>
              </w:rPr>
              <w:t>Tuo atveju, jei galimo laimėtojo pašalinimo pagrindų nebuvimą ir kvalifikaciją patvirtinantys dokumentai buvo pateikti kartu su pasiūlymu, dokumentas turi būti išduotas ne anksčiau kaip 120 dienų iki dokumentų tikrinimo dienos, kuri negali būti ankstesnė nei ga</w:t>
            </w:r>
            <w:r w:rsidR="00FA6B98">
              <w:rPr>
                <w:rFonts w:cstheme="minorHAnsi"/>
              </w:rPr>
              <w:t>limo laimėtojo nustatymo diena;</w:t>
            </w:r>
          </w:p>
          <w:p w14:paraId="6441A4BB" w14:textId="77777777" w:rsidR="000963BE" w:rsidRPr="006B5A57" w:rsidRDefault="000963BE" w:rsidP="00D06B28">
            <w:pPr>
              <w:spacing w:line="240" w:lineRule="auto"/>
              <w:jc w:val="both"/>
              <w:rPr>
                <w:rFonts w:cstheme="minorHAnsi"/>
                <w:b/>
                <w:bCs/>
                <w:color w:val="000000"/>
                <w:u w:val="single"/>
                <w:bdr w:val="none" w:sz="0" w:space="0" w:color="auto" w:frame="1"/>
              </w:rPr>
            </w:pPr>
            <w:r w:rsidRPr="00FA6B98">
              <w:rPr>
                <w:rFonts w:cstheme="minorHAnsi"/>
                <w:b/>
                <w:bCs/>
                <w:color w:val="000000"/>
                <w:bdr w:val="none" w:sz="0" w:space="0" w:color="auto" w:frame="1"/>
              </w:rPr>
              <w:t>2)</w:t>
            </w:r>
            <w:r w:rsidRPr="006B5A57">
              <w:rPr>
                <w:rFonts w:cstheme="minorHAnsi"/>
                <w:bCs/>
                <w:color w:val="000000"/>
                <w:bdr w:val="none" w:sz="0" w:space="0" w:color="auto" w:frame="1"/>
              </w:rPr>
              <w:t xml:space="preserve"> </w:t>
            </w:r>
            <w:r w:rsidRPr="006B5A57">
              <w:rPr>
                <w:rFonts w:cstheme="minorHAnsi"/>
                <w:b/>
                <w:bCs/>
                <w:color w:val="000000"/>
                <w:u w:val="single"/>
                <w:bdr w:val="none" w:sz="0" w:space="0" w:color="auto" w:frame="1"/>
              </w:rPr>
              <w:t>Dėl įsipareigojimų, susijusių su socialinio draudimo įmokų mokėjimu, įvykdymo i</w:t>
            </w:r>
            <w:r w:rsidRPr="006B5A57">
              <w:rPr>
                <w:rFonts w:cstheme="minorHAnsi"/>
                <w:b/>
                <w:color w:val="000000"/>
                <w:u w:val="single"/>
                <w:bdr w:val="none" w:sz="0" w:space="0" w:color="auto" w:frame="1"/>
              </w:rPr>
              <w:t xml:space="preserve">š Lietuvoje įsteigtų subjektų </w:t>
            </w:r>
            <w:r w:rsidRPr="006B5A57">
              <w:rPr>
                <w:rFonts w:cstheme="minorHAnsi"/>
                <w:b/>
                <w:bCs/>
                <w:color w:val="000000"/>
                <w:u w:val="single"/>
                <w:bdr w:val="none" w:sz="0" w:space="0" w:color="auto" w:frame="1"/>
              </w:rPr>
              <w:t>prašoma:</w:t>
            </w:r>
          </w:p>
          <w:p w14:paraId="179AF7FD" w14:textId="2FDAC899" w:rsidR="000963BE" w:rsidRPr="00FA6B98" w:rsidRDefault="000963BE" w:rsidP="00D06B28">
            <w:pPr>
              <w:spacing w:line="240" w:lineRule="auto"/>
              <w:jc w:val="both"/>
              <w:rPr>
                <w:rFonts w:cstheme="minorHAnsi"/>
                <w:bCs/>
                <w:bdr w:val="none" w:sz="0" w:space="0" w:color="auto" w:frame="1"/>
              </w:rPr>
            </w:pPr>
            <w:r w:rsidRPr="006B5A57">
              <w:rPr>
                <w:rFonts w:cstheme="minorHAnsi"/>
                <w:bCs/>
                <w:color w:val="000000"/>
                <w:bdr w:val="none" w:sz="0" w:space="0" w:color="auto" w:frame="1"/>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5" w:history="1">
              <w:r w:rsidRPr="00CC7609">
                <w:rPr>
                  <w:rFonts w:cstheme="minorHAnsi"/>
                  <w:bCs/>
                  <w:bdr w:val="none" w:sz="0" w:space="0" w:color="auto" w:frame="1"/>
                </w:rPr>
                <w:t>http://draudejai.sodra.lt/draudeju_viesi_duomenys/</w:t>
              </w:r>
            </w:hyperlink>
            <w:r w:rsidRPr="006B5A57">
              <w:rPr>
                <w:rFonts w:cstheme="minorHAnsi"/>
                <w:color w:val="000000"/>
                <w:bdr w:val="none" w:sz="0" w:space="0" w:color="auto" w:frame="1"/>
              </w:rPr>
              <w:t xml:space="preserve"> </w:t>
            </w:r>
            <w:r w:rsidRPr="006B5A57">
              <w:rPr>
                <w:rFonts w:cstheme="minorHAnsi"/>
                <w:bCs/>
                <w:bdr w:val="none" w:sz="0" w:space="0" w:color="auto" w:frame="1"/>
              </w:rPr>
              <w:t>likus ne daugiau kaip 5 darbo dienoms iki dokumentų, pagrindžiančių EBVPD nurodytą informaciją pate</w:t>
            </w:r>
            <w:r w:rsidR="00FA6B98">
              <w:rPr>
                <w:rFonts w:cstheme="minorHAnsi"/>
                <w:bCs/>
                <w:bdr w:val="none" w:sz="0" w:space="0" w:color="auto" w:frame="1"/>
              </w:rPr>
              <w:t>ikimo termino dienos.</w:t>
            </w:r>
          </w:p>
          <w:p w14:paraId="3969446C" w14:textId="491E639F" w:rsidR="000963BE" w:rsidRPr="00FA6B98" w:rsidRDefault="000963BE" w:rsidP="00D06B28">
            <w:pPr>
              <w:spacing w:line="240" w:lineRule="auto"/>
              <w:jc w:val="both"/>
              <w:rPr>
                <w:rFonts w:cstheme="minorHAnsi"/>
                <w:color w:val="000000"/>
                <w:bdr w:val="none" w:sz="0" w:space="0" w:color="auto" w:frame="1"/>
              </w:rPr>
            </w:pPr>
            <w:r w:rsidRPr="006B5A57">
              <w:rPr>
                <w:rFonts w:cstheme="minorHAnsi"/>
                <w:color w:val="000000"/>
                <w:bdr w:val="none" w:sz="0" w:space="0" w:color="auto" w:frame="1"/>
              </w:rPr>
              <w:t xml:space="preserve">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w:t>
            </w:r>
            <w:r w:rsidR="00FA6B98">
              <w:rPr>
                <w:rFonts w:cstheme="minorHAnsi"/>
                <w:color w:val="000000"/>
                <w:bdr w:val="none" w:sz="0" w:space="0" w:color="auto" w:frame="1"/>
              </w:rPr>
              <w:t>institucijų tvarkomus duomenis.</w:t>
            </w:r>
          </w:p>
          <w:p w14:paraId="4A95B608" w14:textId="1C6FA742" w:rsidR="000963BE" w:rsidRPr="00FA6B98" w:rsidRDefault="000963BE" w:rsidP="00D06B28">
            <w:pPr>
              <w:spacing w:line="240" w:lineRule="auto"/>
              <w:jc w:val="both"/>
              <w:rPr>
                <w:rFonts w:cstheme="minorHAnsi"/>
                <w:color w:val="000000"/>
                <w:bdr w:val="none" w:sz="0" w:space="0" w:color="auto" w:frame="1"/>
              </w:rPr>
            </w:pPr>
            <w:r w:rsidRPr="006B5A57">
              <w:rPr>
                <w:rFonts w:cstheme="minorHAnsi"/>
                <w:color w:val="000000"/>
                <w:bdr w:val="none" w:sz="0" w:space="0" w:color="auto" w:frame="1"/>
              </w:rPr>
              <w:t>2.2) Jeigu tiekėjas yra fizinis asmuo, registruotas Lietuvos Respublikoje, jis pateikia išrašą iš teismo sprendimo (jei toks yra) arba „Sodros“ išduotą dokumentą, arba valstybės įmonės Registrų centr</w:t>
            </w:r>
            <w:r w:rsidR="00CC7609">
              <w:rPr>
                <w:rFonts w:cstheme="minorHAnsi"/>
                <w:color w:val="000000"/>
                <w:bdr w:val="none" w:sz="0" w:space="0" w:color="auto" w:frame="1"/>
              </w:rPr>
              <w:t>o</w:t>
            </w:r>
            <w:r w:rsidRPr="006B5A57">
              <w:rPr>
                <w:rFonts w:cstheme="minorHAnsi"/>
                <w:color w:val="000000"/>
                <w:bdr w:val="none" w:sz="0" w:space="0" w:color="auto" w:frame="1"/>
              </w:rPr>
              <w:t xml:space="preserve"> Lietuvos Respublikos Vyriausybės nustatyta tvarka išduotą dokumentą, patvirtinantį jungtinius kompetentingų </w:t>
            </w:r>
            <w:r w:rsidR="00FA6B98">
              <w:rPr>
                <w:rFonts w:cstheme="minorHAnsi"/>
                <w:color w:val="000000"/>
                <w:bdr w:val="none" w:sz="0" w:space="0" w:color="auto" w:frame="1"/>
              </w:rPr>
              <w:t>institucijų tvarkomus duomenis.</w:t>
            </w:r>
          </w:p>
          <w:p w14:paraId="30F0A398" w14:textId="77777777" w:rsidR="00FA6B98" w:rsidRDefault="00FA6B98" w:rsidP="00D06B28">
            <w:pPr>
              <w:spacing w:line="240" w:lineRule="auto"/>
              <w:jc w:val="both"/>
              <w:rPr>
                <w:rFonts w:cstheme="minorHAnsi"/>
                <w:color w:val="000000"/>
                <w:bdr w:val="none" w:sz="0" w:space="0" w:color="auto" w:frame="1"/>
              </w:rPr>
            </w:pPr>
          </w:p>
          <w:p w14:paraId="6C752BDE" w14:textId="727FEE94" w:rsidR="000963BE" w:rsidRPr="006B5A57" w:rsidRDefault="000963BE" w:rsidP="00D06B28">
            <w:pPr>
              <w:spacing w:line="240" w:lineRule="auto"/>
              <w:jc w:val="both"/>
              <w:rPr>
                <w:rFonts w:cstheme="minorHAnsi"/>
                <w:color w:val="000000"/>
                <w:bdr w:val="none" w:sz="0" w:space="0" w:color="auto" w:frame="1"/>
              </w:rPr>
            </w:pPr>
            <w:r w:rsidRPr="006B5A57">
              <w:rPr>
                <w:rFonts w:cstheme="minorHAnsi"/>
                <w:color w:val="000000"/>
                <w:bdr w:val="none" w:sz="0" w:space="0" w:color="auto" w:frame="1"/>
              </w:rPr>
              <w:t>Iš ne Lietuvoje įsteigtų subjektų reikalaujama:</w:t>
            </w:r>
          </w:p>
          <w:p w14:paraId="14035447" w14:textId="6F9447CF" w:rsidR="000963BE" w:rsidRPr="00FA6B98" w:rsidRDefault="000963BE" w:rsidP="00D06B28">
            <w:pPr>
              <w:numPr>
                <w:ilvl w:val="0"/>
                <w:numId w:val="22"/>
              </w:numPr>
              <w:spacing w:line="240" w:lineRule="auto"/>
              <w:ind w:left="314"/>
              <w:jc w:val="both"/>
              <w:rPr>
                <w:rFonts w:cstheme="minorHAnsi"/>
                <w:b/>
                <w:bCs/>
                <w:color w:val="000000"/>
                <w:bdr w:val="none" w:sz="0" w:space="0" w:color="auto" w:frame="1"/>
              </w:rPr>
            </w:pPr>
            <w:r w:rsidRPr="006B5A57">
              <w:rPr>
                <w:rFonts w:cstheme="minorHAnsi"/>
                <w:color w:val="000000"/>
                <w:bdr w:val="none" w:sz="0" w:space="0" w:color="auto" w:frame="1"/>
              </w:rPr>
              <w:t>atitinkamos užsienio šalies kompetentingos institucijos dokumento</w:t>
            </w:r>
            <w:r w:rsidRPr="006B5A57">
              <w:rPr>
                <w:rFonts w:cstheme="minorHAnsi"/>
                <w:color w:val="000000"/>
                <w:bdr w:val="none" w:sz="0" w:space="0" w:color="auto" w:frame="1"/>
                <w:vertAlign w:val="superscript"/>
              </w:rPr>
              <w:t>2</w:t>
            </w:r>
          </w:p>
          <w:p w14:paraId="4142160F" w14:textId="2AD7FB2D" w:rsidR="000963BE" w:rsidRPr="00FA6B98" w:rsidRDefault="000963BE" w:rsidP="00D06B28">
            <w:pPr>
              <w:spacing w:line="240" w:lineRule="auto"/>
              <w:jc w:val="both"/>
              <w:rPr>
                <w:rFonts w:cstheme="minorHAnsi"/>
                <w:i/>
                <w:iCs/>
                <w:color w:val="7030A0"/>
                <w:bdr w:val="none" w:sz="0" w:space="0" w:color="auto" w:frame="1"/>
              </w:rPr>
            </w:pPr>
            <w:r w:rsidRPr="006B5A57">
              <w:rPr>
                <w:rFonts w:cstheme="minorHAnsi"/>
                <w:color w:val="000000"/>
                <w:bdr w:val="none" w:sz="0" w:space="0" w:color="auto" w:frame="1"/>
              </w:rPr>
              <w:t xml:space="preserve">Nurodyti dokumentai turi būti  išduoti ne anksčiau kaip </w:t>
            </w:r>
            <w:r w:rsidRPr="006B5A57">
              <w:rPr>
                <w:rFonts w:cstheme="minorHAnsi"/>
                <w:color w:val="00B050"/>
                <w:bdr w:val="none" w:sz="0" w:space="0" w:color="auto" w:frame="1"/>
              </w:rPr>
              <w:t>120</w:t>
            </w:r>
            <w:r w:rsidR="00CC7609">
              <w:rPr>
                <w:rFonts w:cstheme="minorHAnsi"/>
                <w:color w:val="00B050"/>
                <w:bdr w:val="none" w:sz="0" w:space="0" w:color="auto" w:frame="1"/>
              </w:rPr>
              <w:t> </w:t>
            </w:r>
            <w:r w:rsidRPr="006B5A57">
              <w:rPr>
                <w:rFonts w:cstheme="minorHAnsi"/>
                <w:color w:val="00B050"/>
                <w:bdr w:val="none" w:sz="0" w:space="0" w:color="auto" w:frame="1"/>
              </w:rPr>
              <w:t>dienų</w:t>
            </w:r>
            <w:r w:rsidRPr="006B5A57">
              <w:rPr>
                <w:rFonts w:cstheme="minorHAnsi"/>
                <w:color w:val="000000"/>
                <w:bdr w:val="none" w:sz="0" w:space="0" w:color="auto" w:frame="1"/>
              </w:rPr>
              <w:t xml:space="preserve"> iki </w:t>
            </w:r>
            <w:r w:rsidRPr="006B5A57">
              <w:rPr>
                <w:rFonts w:cstheme="minorHAnsi"/>
                <w:i/>
                <w:iCs/>
                <w:color w:val="000000"/>
                <w:bdr w:val="none" w:sz="0" w:space="0" w:color="auto" w:frame="1"/>
              </w:rPr>
              <w:t>tos dienos, kai tiekėjas perkančiosios organizacijos prašymu turės pateikti pašalinimo pagrindų nebuvimą patvirtinančius dok</w:t>
            </w:r>
            <w:r w:rsidRPr="006B5A57">
              <w:rPr>
                <w:rFonts w:cstheme="minorHAnsi"/>
                <w:color w:val="000000"/>
                <w:bdr w:val="none" w:sz="0" w:space="0" w:color="auto" w:frame="1"/>
              </w:rPr>
              <w:t xml:space="preserve">umentus. </w:t>
            </w:r>
            <w:r w:rsidRPr="006B5A57">
              <w:rPr>
                <w:rFonts w:cstheme="minorHAnsi"/>
                <w:b/>
                <w:bCs/>
                <w:i/>
                <w:iCs/>
                <w:color w:val="000000"/>
                <w:bdr w:val="none" w:sz="0" w:space="0" w:color="auto" w:frame="1"/>
              </w:rPr>
              <w:t>Pavyzdys</w:t>
            </w:r>
            <w:r w:rsidRPr="006B5A57">
              <w:rPr>
                <w:rFonts w:cstheme="minorHAnsi"/>
                <w:i/>
                <w:iCs/>
                <w:color w:val="000000"/>
                <w:bdr w:val="none" w:sz="0" w:space="0" w:color="auto" w:frame="1"/>
              </w:rPr>
              <w:t>: Jeigu perkančioji organizacija 2022-10-10 kreipėsi į tiekėją prašydama iki 2022-10-14 pateikti įrodančius dokumentus, jie turi būti išduoti ne anksčiau kaip 120 dienų, jas skaičiuojant atgal nuo 2022-10-14.</w:t>
            </w:r>
          </w:p>
          <w:p w14:paraId="1F5507A1" w14:textId="77777777" w:rsidR="000963BE" w:rsidRPr="006B5A57" w:rsidRDefault="000963BE" w:rsidP="00D06B28">
            <w:pPr>
              <w:spacing w:line="240" w:lineRule="auto"/>
              <w:ind w:left="32"/>
              <w:jc w:val="both"/>
              <w:rPr>
                <w:rFonts w:cstheme="minorHAnsi"/>
              </w:rPr>
            </w:pPr>
            <w:r w:rsidRPr="006B5A57">
              <w:rPr>
                <w:rFonts w:cstheme="minorHAnsi"/>
              </w:rPr>
              <w:t>Jei dokumentas išduotas anksčiau, tačiau jame nurodytas galiojimo terminas ilgesnis nei pašalinimo pagrindų nebuvimą patvirtinančių dokumentų pagal EBVPD galutinis pateikimo terminas, toks dokumentas jo galiojimo laikotarpiu yra priimtinas.</w:t>
            </w:r>
          </w:p>
          <w:p w14:paraId="1C127E96" w14:textId="77777777" w:rsidR="000963BE" w:rsidRPr="006B5A57" w:rsidRDefault="000963BE" w:rsidP="00D06B28">
            <w:pPr>
              <w:spacing w:line="240" w:lineRule="auto"/>
              <w:ind w:left="32"/>
              <w:jc w:val="both"/>
              <w:rPr>
                <w:rFonts w:cstheme="minorHAnsi"/>
              </w:rPr>
            </w:pPr>
            <w:r w:rsidRPr="006B5A57">
              <w:rPr>
                <w:rFonts w:cstheme="minorHAnsi"/>
              </w:rPr>
              <w:t>Tuo atveju, jei galimo laimėtojo pašalinimo pagrindų nebuvimą ir kvalifikaciją patvirtinantys dokumentai buvo pateikti kartu su pasiūlymu, dokumentas turi būti išduotas ne anksčiau kaip 120 dienų iki dokumentų tikrinimo dienos, kuri negali būti ankstesnė nei galimo laimėtojo nustatymo diena;</w:t>
            </w:r>
          </w:p>
          <w:p w14:paraId="0C8F04D5" w14:textId="78B3992B" w:rsidR="000963BE" w:rsidRPr="006B5A57" w:rsidRDefault="000963BE" w:rsidP="00D06B28">
            <w:pPr>
              <w:spacing w:line="240" w:lineRule="auto"/>
              <w:jc w:val="both"/>
              <w:rPr>
                <w:rFonts w:cstheme="minorHAnsi"/>
                <w:i/>
                <w:iCs/>
              </w:rPr>
            </w:pPr>
            <w:r w:rsidRPr="006B5A57">
              <w:rPr>
                <w:rFonts w:cstheme="minorHAnsi"/>
                <w:u w:val="single"/>
                <w:vertAlign w:val="superscript"/>
              </w:rPr>
              <w:t>2</w:t>
            </w:r>
            <w:r w:rsidRPr="006B5A57">
              <w:rPr>
                <w:rFonts w:eastAsia="Yu Mincho" w:cstheme="minorHAnsi"/>
                <w:i/>
                <w:iCs/>
              </w:rPr>
              <w:t xml:space="preserve"> Jeigu tiekėjas negali pateikti nurodytų dokumentų, įrodančių, kad nėra pašalinimo pagrindų, numatytų VPĮ 46</w:t>
            </w:r>
            <w:r w:rsidR="00CC7609">
              <w:rPr>
                <w:rFonts w:eastAsia="Yu Mincho" w:cstheme="minorHAnsi"/>
                <w:i/>
                <w:iCs/>
              </w:rPr>
              <w:t> </w:t>
            </w:r>
            <w:r w:rsidRPr="006B5A57">
              <w:rPr>
                <w:rFonts w:eastAsia="Yu Mincho" w:cstheme="minorHAnsi"/>
                <w:i/>
                <w:iCs/>
              </w:rPr>
              <w:t>straipsnio 1 ir 3 dalyse ir 6 dalies 2 punkte, nes valstybėje narėje ar atitinkamoje šalyje tokie dokumentai neišduodami arba toje šalyje išduodami dokumentai neapima visų 46</w:t>
            </w:r>
            <w:r w:rsidR="00CC7609">
              <w:rPr>
                <w:rFonts w:eastAsia="Yu Mincho" w:cstheme="minorHAnsi"/>
                <w:i/>
                <w:iCs/>
              </w:rPr>
              <w:t> </w:t>
            </w:r>
            <w:r w:rsidRPr="006B5A57">
              <w:rPr>
                <w:rFonts w:eastAsia="Yu Mincho" w:cstheme="minorHAnsi"/>
                <w:i/>
                <w:iCs/>
              </w:rPr>
              <w:t xml:space="preserve">straipsnio 1 ir 3 dalyse ir 6 dalies 2 punkte keliamų klausimų, jie gali būti pakeisti: </w:t>
            </w:r>
          </w:p>
          <w:p w14:paraId="65B905AA" w14:textId="77777777" w:rsidR="000963BE" w:rsidRPr="006B5A57" w:rsidRDefault="000963BE" w:rsidP="00C211CB">
            <w:pPr>
              <w:numPr>
                <w:ilvl w:val="0"/>
                <w:numId w:val="25"/>
              </w:numPr>
              <w:spacing w:after="0" w:line="240" w:lineRule="auto"/>
              <w:ind w:left="714" w:hanging="357"/>
              <w:jc w:val="both"/>
              <w:rPr>
                <w:rFonts w:eastAsia="Yu Mincho" w:cstheme="minorHAnsi"/>
                <w:i/>
                <w:iCs/>
              </w:rPr>
            </w:pPr>
            <w:r w:rsidRPr="006B5A57">
              <w:rPr>
                <w:rFonts w:eastAsia="Yu Mincho" w:cstheme="minorHAnsi"/>
                <w:i/>
                <w:iCs/>
              </w:rPr>
              <w:t xml:space="preserve">priesaikos deklaracija; </w:t>
            </w:r>
          </w:p>
          <w:p w14:paraId="7C310743" w14:textId="77777777" w:rsidR="000963BE" w:rsidRPr="00C211CB" w:rsidRDefault="000963BE" w:rsidP="00C211CB">
            <w:pPr>
              <w:numPr>
                <w:ilvl w:val="0"/>
                <w:numId w:val="25"/>
              </w:numPr>
              <w:spacing w:after="0" w:line="240" w:lineRule="auto"/>
              <w:ind w:left="714" w:hanging="357"/>
              <w:jc w:val="both"/>
              <w:rPr>
                <w:rFonts w:eastAsia="Yu Mincho" w:cstheme="minorHAnsi"/>
              </w:rPr>
            </w:pPr>
            <w:r w:rsidRPr="006B5A57">
              <w:rPr>
                <w:rFonts w:eastAsia="Yu Mincho" w:cstheme="minorHAnsi"/>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84C0368" w14:textId="77777777" w:rsidR="00C211CB" w:rsidRPr="00EC4DF7" w:rsidRDefault="00C211CB" w:rsidP="00C211CB">
            <w:pPr>
              <w:spacing w:after="0" w:line="240" w:lineRule="auto"/>
              <w:jc w:val="both"/>
              <w:rPr>
                <w:rFonts w:cstheme="minorHAnsi"/>
                <w:b/>
                <w:bCs/>
                <w:i/>
                <w:iCs/>
              </w:rPr>
            </w:pPr>
            <w:r w:rsidRPr="00EC4DF7">
              <w:rPr>
                <w:rFonts w:cstheme="minorHAnsi"/>
                <w:b/>
                <w:bCs/>
                <w:i/>
                <w:iCs/>
              </w:rPr>
              <w:t>PASTABA</w:t>
            </w:r>
          </w:p>
          <w:p w14:paraId="5F0C3D11" w14:textId="772B899D" w:rsidR="00C211CB" w:rsidRPr="00FA6B98" w:rsidRDefault="00C211CB" w:rsidP="00C211CB">
            <w:pPr>
              <w:spacing w:line="240" w:lineRule="auto"/>
              <w:ind w:left="360"/>
              <w:jc w:val="both"/>
              <w:rPr>
                <w:rFonts w:eastAsia="Yu Mincho" w:cstheme="minorHAnsi"/>
              </w:rPr>
            </w:pPr>
            <w:r w:rsidRPr="00EC4DF7">
              <w:rPr>
                <w:rFonts w:cstheme="minorHAnsi"/>
              </w:rPr>
              <w:t>Pažymų, patvirtinančių VPĮ 46 straipsnyje nurodytų tiekėjo pašalinimo pagrindų nebuvimą, pateikti nereikalaujama. Jų perkančioji organizacija reikalaus tik turėdama pagrįstų abejonių dėl tiekėjo patikimumo.</w:t>
            </w:r>
          </w:p>
        </w:tc>
      </w:tr>
      <w:tr w:rsidR="000963BE" w:rsidRPr="003107CC" w14:paraId="5F79F651" w14:textId="77777777" w:rsidTr="003A6B4A">
        <w:tc>
          <w:tcPr>
            <w:tcW w:w="3279" w:type="dxa"/>
            <w:tcMar>
              <w:top w:w="0" w:type="dxa"/>
              <w:left w:w="108" w:type="dxa"/>
              <w:bottom w:w="0" w:type="dxa"/>
              <w:right w:w="108" w:type="dxa"/>
            </w:tcMar>
            <w:hideMark/>
          </w:tcPr>
          <w:p w14:paraId="654EBF8C" w14:textId="016F16B4" w:rsidR="000963BE" w:rsidRPr="006B5A57" w:rsidRDefault="00CF7EA5" w:rsidP="00D06B28">
            <w:pPr>
              <w:spacing w:line="240" w:lineRule="auto"/>
              <w:jc w:val="both"/>
              <w:rPr>
                <w:rFonts w:cstheme="minorHAnsi"/>
                <w:b/>
                <w:bCs/>
              </w:rPr>
            </w:pPr>
            <w:r>
              <w:rPr>
                <w:rFonts w:cstheme="minorHAnsi"/>
                <w:b/>
              </w:rPr>
              <w:lastRenderedPageBreak/>
              <w:t>1.</w:t>
            </w:r>
            <w:r w:rsidR="000963BE" w:rsidRPr="006B5A57">
              <w:rPr>
                <w:rFonts w:cstheme="minorHAnsi"/>
                <w:b/>
              </w:rPr>
              <w:t>4.</w:t>
            </w:r>
            <w:r w:rsidR="000963BE" w:rsidRPr="006B5A57">
              <w:rPr>
                <w:rFonts w:cstheme="minorHAnsi"/>
              </w:rPr>
              <w:t xml:space="preserve"> Tiekėjas su kitais tiekėjais yra sudaręs susitarimų, kuriais siekiama iškreipti konkurenciją atliekamame pirkime, ir perkančioji organizacija dėl to turi įtikinamų duomenų.</w:t>
            </w:r>
          </w:p>
        </w:tc>
        <w:tc>
          <w:tcPr>
            <w:tcW w:w="1375" w:type="dxa"/>
            <w:tcMar>
              <w:top w:w="0" w:type="dxa"/>
              <w:left w:w="108" w:type="dxa"/>
              <w:bottom w:w="0" w:type="dxa"/>
              <w:right w:w="108" w:type="dxa"/>
            </w:tcMar>
          </w:tcPr>
          <w:p w14:paraId="19173E4B" w14:textId="7E099446" w:rsidR="000963BE" w:rsidRPr="006B5A57" w:rsidRDefault="000963BE" w:rsidP="00D06B28">
            <w:pPr>
              <w:spacing w:line="240" w:lineRule="auto"/>
              <w:ind w:left="37"/>
              <w:jc w:val="both"/>
              <w:rPr>
                <w:rFonts w:eastAsia="Yu Mincho" w:cstheme="minorHAnsi"/>
                <w:b/>
                <w:bCs/>
              </w:rPr>
            </w:pPr>
            <w:r w:rsidRPr="006B5A57">
              <w:rPr>
                <w:rFonts w:eastAsia="Yu Mincho" w:cstheme="minorHAnsi"/>
                <w:b/>
                <w:bCs/>
              </w:rPr>
              <w:t>VPĮ 46</w:t>
            </w:r>
            <w:r w:rsidR="006068C5">
              <w:rPr>
                <w:rFonts w:eastAsia="Yu Mincho" w:cstheme="minorHAnsi"/>
                <w:b/>
                <w:bCs/>
              </w:rPr>
              <w:t> </w:t>
            </w:r>
            <w:r w:rsidRPr="006B5A57">
              <w:rPr>
                <w:rFonts w:eastAsia="Yu Mincho" w:cstheme="minorHAnsi"/>
                <w:b/>
                <w:bCs/>
              </w:rPr>
              <w:t>straipsnio 4</w:t>
            </w:r>
            <w:r w:rsidR="006068C5">
              <w:rPr>
                <w:rFonts w:eastAsia="Yu Mincho" w:cstheme="minorHAnsi"/>
                <w:b/>
                <w:bCs/>
              </w:rPr>
              <w:t> </w:t>
            </w:r>
            <w:r w:rsidRPr="006B5A57">
              <w:rPr>
                <w:rFonts w:eastAsia="Yu Mincho" w:cstheme="minorHAnsi"/>
                <w:b/>
                <w:bCs/>
              </w:rPr>
              <w:t>dalies 1</w:t>
            </w:r>
            <w:r w:rsidR="006068C5">
              <w:rPr>
                <w:rFonts w:eastAsia="Yu Mincho" w:cstheme="minorHAnsi"/>
                <w:b/>
                <w:bCs/>
              </w:rPr>
              <w:t> </w:t>
            </w:r>
            <w:r w:rsidRPr="006B5A57">
              <w:rPr>
                <w:rFonts w:eastAsia="Yu Mincho" w:cstheme="minorHAnsi"/>
                <w:b/>
                <w:bCs/>
              </w:rPr>
              <w:t>punktas</w:t>
            </w:r>
          </w:p>
          <w:p w14:paraId="22EFD5CC" w14:textId="1D20CFF3" w:rsidR="000963BE" w:rsidRPr="006B5A57" w:rsidRDefault="000963BE" w:rsidP="006068C5">
            <w:pPr>
              <w:spacing w:line="240" w:lineRule="auto"/>
              <w:ind w:left="37"/>
              <w:jc w:val="both"/>
              <w:rPr>
                <w:rFonts w:eastAsia="Yu Mincho" w:cstheme="minorHAnsi"/>
                <w:lang w:val="pl-PL"/>
              </w:rPr>
            </w:pPr>
            <w:r w:rsidRPr="006B5A57">
              <w:rPr>
                <w:rFonts w:eastAsia="Yu Mincho" w:cstheme="minorHAnsi"/>
              </w:rPr>
              <w:t>EBVPD III</w:t>
            </w:r>
            <w:r w:rsidR="006068C5">
              <w:rPr>
                <w:rFonts w:eastAsia="Yu Mincho" w:cstheme="minorHAnsi"/>
              </w:rPr>
              <w:t> </w:t>
            </w:r>
            <w:r w:rsidRPr="006B5A57">
              <w:rPr>
                <w:rFonts w:eastAsia="Yu Mincho" w:cstheme="minorHAnsi"/>
              </w:rPr>
              <w:t>dalies C10</w:t>
            </w:r>
            <w:r w:rsidR="006068C5">
              <w:rPr>
                <w:rFonts w:eastAsia="Yu Mincho" w:cstheme="minorHAnsi"/>
              </w:rPr>
              <w:t> </w:t>
            </w:r>
            <w:r w:rsidRPr="006B5A57">
              <w:rPr>
                <w:rFonts w:eastAsia="Yu Mincho" w:cstheme="minorHAnsi"/>
              </w:rPr>
              <w:t>punktas</w:t>
            </w:r>
          </w:p>
        </w:tc>
        <w:tc>
          <w:tcPr>
            <w:tcW w:w="5265" w:type="dxa"/>
            <w:tcMar>
              <w:top w:w="0" w:type="dxa"/>
              <w:left w:w="108" w:type="dxa"/>
              <w:bottom w:w="0" w:type="dxa"/>
              <w:right w:w="108" w:type="dxa"/>
            </w:tcMar>
          </w:tcPr>
          <w:p w14:paraId="65E9BBF0" w14:textId="4437F62E" w:rsidR="000963BE" w:rsidRPr="006B5A57" w:rsidRDefault="00AD42D3" w:rsidP="00D06B28">
            <w:pPr>
              <w:spacing w:line="240" w:lineRule="auto"/>
              <w:jc w:val="both"/>
              <w:rPr>
                <w:rFonts w:cstheme="minorHAnsi"/>
                <w:color w:val="000000"/>
                <w:bdr w:val="none" w:sz="0" w:space="0" w:color="auto" w:frame="1"/>
              </w:rPr>
            </w:pPr>
            <w:r w:rsidRPr="00AD42D3">
              <w:rPr>
                <w:rFonts w:cstheme="minorHAnsi"/>
                <w:color w:val="000000"/>
                <w:bdr w:val="none" w:sz="0" w:space="0" w:color="auto" w:frame="1"/>
              </w:rPr>
              <w:t xml:space="preserve">Iš Lietuvoje įsteigtų subjektų įrodančių dokumentų nereikalaujama. </w:t>
            </w:r>
            <w:r w:rsidR="000963BE" w:rsidRPr="006B5A57">
              <w:rPr>
                <w:rFonts w:cstheme="minorHAnsi"/>
                <w:color w:val="000000"/>
                <w:bdr w:val="none" w:sz="0" w:space="0" w:color="auto" w:frame="1"/>
              </w:rPr>
              <w:t>Užtenka pateikto EBVPD.</w:t>
            </w:r>
          </w:p>
          <w:p w14:paraId="52DBD54E" w14:textId="77777777" w:rsidR="000963BE" w:rsidRPr="006B5A57" w:rsidRDefault="000963BE" w:rsidP="00D06B28">
            <w:pPr>
              <w:spacing w:line="240" w:lineRule="auto"/>
              <w:ind w:left="32"/>
              <w:jc w:val="both"/>
              <w:rPr>
                <w:rFonts w:cstheme="minorHAnsi"/>
                <w:bCs/>
                <w:iCs/>
              </w:rPr>
            </w:pPr>
          </w:p>
          <w:p w14:paraId="5692F97C" w14:textId="77777777" w:rsidR="000963BE" w:rsidRPr="006B5A57" w:rsidRDefault="000963BE" w:rsidP="00D06B28">
            <w:pPr>
              <w:spacing w:line="240" w:lineRule="auto"/>
              <w:ind w:left="32"/>
              <w:jc w:val="both"/>
              <w:rPr>
                <w:rFonts w:cstheme="minorHAnsi"/>
                <w:b/>
                <w:bCs/>
                <w:iCs/>
              </w:rPr>
            </w:pPr>
          </w:p>
        </w:tc>
      </w:tr>
      <w:tr w:rsidR="000963BE" w:rsidRPr="003107CC" w14:paraId="6128DF77" w14:textId="77777777" w:rsidTr="003A6B4A">
        <w:tc>
          <w:tcPr>
            <w:tcW w:w="3279" w:type="dxa"/>
            <w:tcMar>
              <w:top w:w="0" w:type="dxa"/>
              <w:left w:w="108" w:type="dxa"/>
              <w:bottom w:w="0" w:type="dxa"/>
              <w:right w:w="108" w:type="dxa"/>
            </w:tcMar>
            <w:hideMark/>
          </w:tcPr>
          <w:p w14:paraId="64EB6D52" w14:textId="68459E72" w:rsidR="000963BE" w:rsidRPr="006B5A57" w:rsidRDefault="00CF7EA5" w:rsidP="00D06B28">
            <w:pPr>
              <w:spacing w:line="240" w:lineRule="auto"/>
              <w:jc w:val="both"/>
              <w:rPr>
                <w:rFonts w:cstheme="minorHAnsi"/>
                <w:b/>
                <w:bCs/>
              </w:rPr>
            </w:pPr>
            <w:r>
              <w:rPr>
                <w:rFonts w:cstheme="minorHAnsi"/>
                <w:b/>
              </w:rPr>
              <w:t>1.</w:t>
            </w:r>
            <w:r w:rsidR="000963BE" w:rsidRPr="006B5A57">
              <w:rPr>
                <w:rFonts w:cstheme="minorHAnsi"/>
                <w:b/>
              </w:rPr>
              <w:t>5.</w:t>
            </w:r>
            <w:r w:rsidR="000963BE" w:rsidRPr="006B5A57">
              <w:rPr>
                <w:rFonts w:cstheme="minorHAnsi"/>
              </w:rPr>
              <w:t xml:space="preserve"> Tiekėjas pirkimo metu pateko į interesų konflikto situaciją, kaip apibrėžta VPĮ 21 straipsnyje, ir atitinkamos padėties negalima ištaisyti. </w:t>
            </w:r>
          </w:p>
          <w:p w14:paraId="36CDD235" w14:textId="77777777" w:rsidR="000963BE" w:rsidRPr="006B5A57" w:rsidRDefault="000963BE" w:rsidP="00D06B28">
            <w:pPr>
              <w:spacing w:line="240" w:lineRule="auto"/>
              <w:ind w:left="32"/>
              <w:jc w:val="both"/>
              <w:rPr>
                <w:rFonts w:cstheme="minorHAnsi"/>
                <w:b/>
                <w:bCs/>
              </w:rPr>
            </w:pPr>
            <w:r w:rsidRPr="006B5A57">
              <w:rPr>
                <w:rFonts w:cstheme="minorHAnsi"/>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375" w:type="dxa"/>
            <w:tcMar>
              <w:top w:w="0" w:type="dxa"/>
              <w:left w:w="108" w:type="dxa"/>
              <w:bottom w:w="0" w:type="dxa"/>
              <w:right w:w="108" w:type="dxa"/>
            </w:tcMar>
          </w:tcPr>
          <w:p w14:paraId="110618EB" w14:textId="4CD8F38F" w:rsidR="000963BE" w:rsidRPr="006B5A57" w:rsidRDefault="000963BE" w:rsidP="00D06B28">
            <w:pPr>
              <w:spacing w:line="240" w:lineRule="auto"/>
              <w:ind w:left="37"/>
              <w:jc w:val="both"/>
              <w:rPr>
                <w:rFonts w:eastAsia="Yu Mincho" w:cstheme="minorHAnsi"/>
                <w:b/>
                <w:bCs/>
              </w:rPr>
            </w:pPr>
            <w:r w:rsidRPr="006B5A57">
              <w:rPr>
                <w:rFonts w:eastAsia="Yu Mincho" w:cstheme="minorHAnsi"/>
                <w:b/>
                <w:bCs/>
              </w:rPr>
              <w:t>VPĮ 46</w:t>
            </w:r>
            <w:r w:rsidR="006068C5">
              <w:rPr>
                <w:rFonts w:eastAsia="Yu Mincho" w:cstheme="minorHAnsi"/>
                <w:b/>
                <w:bCs/>
              </w:rPr>
              <w:t> </w:t>
            </w:r>
            <w:r w:rsidRPr="006B5A57">
              <w:rPr>
                <w:rFonts w:eastAsia="Yu Mincho" w:cstheme="minorHAnsi"/>
                <w:b/>
                <w:bCs/>
              </w:rPr>
              <w:t>straipsnio 4</w:t>
            </w:r>
            <w:r w:rsidR="006068C5">
              <w:rPr>
                <w:rFonts w:eastAsia="Yu Mincho" w:cstheme="minorHAnsi"/>
                <w:b/>
                <w:bCs/>
              </w:rPr>
              <w:t> </w:t>
            </w:r>
            <w:r w:rsidRPr="006B5A57">
              <w:rPr>
                <w:rFonts w:eastAsia="Yu Mincho" w:cstheme="minorHAnsi"/>
                <w:b/>
                <w:bCs/>
              </w:rPr>
              <w:t>dalies 2</w:t>
            </w:r>
            <w:r w:rsidR="006068C5">
              <w:rPr>
                <w:rFonts w:eastAsia="Yu Mincho" w:cstheme="minorHAnsi"/>
                <w:b/>
                <w:bCs/>
              </w:rPr>
              <w:t> </w:t>
            </w:r>
            <w:r w:rsidRPr="006B5A57">
              <w:rPr>
                <w:rFonts w:eastAsia="Yu Mincho" w:cstheme="minorHAnsi"/>
                <w:b/>
                <w:bCs/>
              </w:rPr>
              <w:t>punktas</w:t>
            </w:r>
          </w:p>
          <w:p w14:paraId="31F6A4CC" w14:textId="77777777" w:rsidR="000963BE" w:rsidRPr="006B5A57" w:rsidRDefault="000963BE" w:rsidP="00D06B28">
            <w:pPr>
              <w:spacing w:line="240" w:lineRule="auto"/>
              <w:ind w:left="37"/>
              <w:jc w:val="both"/>
              <w:rPr>
                <w:rFonts w:eastAsia="Yu Mincho" w:cstheme="minorHAnsi"/>
              </w:rPr>
            </w:pPr>
          </w:p>
          <w:p w14:paraId="5E1CED24" w14:textId="1B792237" w:rsidR="000963BE" w:rsidRPr="006B5A57" w:rsidRDefault="000963BE" w:rsidP="006068C5">
            <w:pPr>
              <w:spacing w:line="240" w:lineRule="auto"/>
              <w:ind w:left="37"/>
              <w:jc w:val="both"/>
              <w:rPr>
                <w:rFonts w:eastAsia="Yu Mincho" w:cstheme="minorHAnsi"/>
                <w:lang w:val="pl-PL"/>
              </w:rPr>
            </w:pPr>
            <w:r w:rsidRPr="006B5A57">
              <w:rPr>
                <w:rFonts w:eastAsia="Yu Mincho" w:cstheme="minorHAnsi"/>
              </w:rPr>
              <w:t>EBVPD III</w:t>
            </w:r>
            <w:r w:rsidR="006068C5">
              <w:rPr>
                <w:rFonts w:eastAsia="Yu Mincho" w:cstheme="minorHAnsi"/>
              </w:rPr>
              <w:t> </w:t>
            </w:r>
            <w:r w:rsidRPr="006B5A57">
              <w:rPr>
                <w:rFonts w:eastAsia="Yu Mincho" w:cstheme="minorHAnsi"/>
              </w:rPr>
              <w:t>dalies C12</w:t>
            </w:r>
            <w:r w:rsidR="006068C5">
              <w:rPr>
                <w:rFonts w:eastAsia="Yu Mincho" w:cstheme="minorHAnsi"/>
              </w:rPr>
              <w:t> </w:t>
            </w:r>
            <w:r w:rsidRPr="006B5A57">
              <w:rPr>
                <w:rFonts w:eastAsia="Yu Mincho" w:cstheme="minorHAnsi"/>
              </w:rPr>
              <w:t>punktas</w:t>
            </w:r>
          </w:p>
        </w:tc>
        <w:tc>
          <w:tcPr>
            <w:tcW w:w="5265" w:type="dxa"/>
            <w:tcMar>
              <w:top w:w="0" w:type="dxa"/>
              <w:left w:w="108" w:type="dxa"/>
              <w:bottom w:w="0" w:type="dxa"/>
              <w:right w:w="108" w:type="dxa"/>
            </w:tcMar>
          </w:tcPr>
          <w:p w14:paraId="16C25F6A" w14:textId="1E0414FC" w:rsidR="000963BE" w:rsidRPr="006B5A57" w:rsidRDefault="00AD42D3" w:rsidP="00D06B28">
            <w:pPr>
              <w:spacing w:line="240" w:lineRule="auto"/>
              <w:jc w:val="both"/>
              <w:rPr>
                <w:rFonts w:cstheme="minorHAnsi"/>
                <w:color w:val="000000"/>
                <w:bdr w:val="none" w:sz="0" w:space="0" w:color="auto" w:frame="1"/>
              </w:rPr>
            </w:pPr>
            <w:r w:rsidRPr="00AD42D3">
              <w:rPr>
                <w:rFonts w:cstheme="minorHAnsi"/>
                <w:color w:val="000000"/>
                <w:bdr w:val="none" w:sz="0" w:space="0" w:color="auto" w:frame="1"/>
              </w:rPr>
              <w:t xml:space="preserve">Iš Lietuvoje įsteigtų subjektų įrodančių dokumentų nereikalaujama. </w:t>
            </w:r>
            <w:r w:rsidR="000963BE" w:rsidRPr="006B5A57">
              <w:rPr>
                <w:rFonts w:cstheme="minorHAnsi"/>
                <w:color w:val="000000"/>
                <w:bdr w:val="none" w:sz="0" w:space="0" w:color="auto" w:frame="1"/>
              </w:rPr>
              <w:t>Užtenka pateikto EBVPD.</w:t>
            </w:r>
          </w:p>
          <w:p w14:paraId="39D3171C" w14:textId="77777777" w:rsidR="000963BE" w:rsidRPr="006B5A57" w:rsidRDefault="000963BE" w:rsidP="00D06B28">
            <w:pPr>
              <w:spacing w:line="240" w:lineRule="auto"/>
              <w:ind w:left="32"/>
              <w:jc w:val="both"/>
              <w:rPr>
                <w:rFonts w:cstheme="minorHAnsi"/>
                <w:bCs/>
                <w:iCs/>
              </w:rPr>
            </w:pPr>
          </w:p>
          <w:p w14:paraId="722A7073" w14:textId="77777777" w:rsidR="000963BE" w:rsidRPr="006B5A57" w:rsidRDefault="000963BE" w:rsidP="00D06B28">
            <w:pPr>
              <w:spacing w:line="240" w:lineRule="auto"/>
              <w:ind w:left="32"/>
              <w:jc w:val="both"/>
              <w:rPr>
                <w:rFonts w:cstheme="minorHAnsi"/>
                <w:b/>
                <w:bCs/>
                <w:iCs/>
              </w:rPr>
            </w:pPr>
          </w:p>
        </w:tc>
      </w:tr>
      <w:tr w:rsidR="000963BE" w:rsidRPr="003107CC" w14:paraId="39A5DE93" w14:textId="77777777" w:rsidTr="003A6B4A">
        <w:tc>
          <w:tcPr>
            <w:tcW w:w="3279" w:type="dxa"/>
            <w:tcMar>
              <w:top w:w="0" w:type="dxa"/>
              <w:left w:w="108" w:type="dxa"/>
              <w:bottom w:w="0" w:type="dxa"/>
              <w:right w:w="108" w:type="dxa"/>
            </w:tcMar>
            <w:hideMark/>
          </w:tcPr>
          <w:p w14:paraId="7811C373" w14:textId="0A5A11C1" w:rsidR="000963BE" w:rsidRPr="006B5A57" w:rsidRDefault="00CF7EA5" w:rsidP="00CC7609">
            <w:pPr>
              <w:spacing w:line="240" w:lineRule="auto"/>
              <w:jc w:val="both"/>
              <w:rPr>
                <w:rFonts w:cstheme="minorHAnsi"/>
                <w:b/>
                <w:bCs/>
              </w:rPr>
            </w:pPr>
            <w:r>
              <w:rPr>
                <w:rFonts w:cstheme="minorHAnsi"/>
                <w:b/>
              </w:rPr>
              <w:t>1.</w:t>
            </w:r>
            <w:r w:rsidR="000963BE" w:rsidRPr="006B5A57">
              <w:rPr>
                <w:rFonts w:cstheme="minorHAnsi"/>
                <w:b/>
              </w:rPr>
              <w:t xml:space="preserve">6. </w:t>
            </w:r>
            <w:r w:rsidR="000963BE" w:rsidRPr="006B5A57">
              <w:rPr>
                <w:rFonts w:cstheme="minorHAnsi"/>
              </w:rPr>
              <w:t>Pažeista konkurencija, kaip nustatyta VPĮ 27 straipsnio 3 ir 4</w:t>
            </w:r>
            <w:r w:rsidR="00CC7609">
              <w:rPr>
                <w:rFonts w:cstheme="minorHAnsi"/>
              </w:rPr>
              <w:t> </w:t>
            </w:r>
            <w:r w:rsidR="000963BE" w:rsidRPr="006B5A57">
              <w:rPr>
                <w:rFonts w:cstheme="minorHAnsi"/>
              </w:rPr>
              <w:t>dalyse, ir atitinkamos padėties negalima ištaisyti.</w:t>
            </w:r>
          </w:p>
        </w:tc>
        <w:tc>
          <w:tcPr>
            <w:tcW w:w="1375" w:type="dxa"/>
            <w:tcMar>
              <w:top w:w="0" w:type="dxa"/>
              <w:left w:w="108" w:type="dxa"/>
              <w:bottom w:w="0" w:type="dxa"/>
              <w:right w:w="108" w:type="dxa"/>
            </w:tcMar>
          </w:tcPr>
          <w:p w14:paraId="5C841035" w14:textId="26573840" w:rsidR="000963BE" w:rsidRPr="006B5A57" w:rsidRDefault="000963BE" w:rsidP="00D06B28">
            <w:pPr>
              <w:spacing w:line="240" w:lineRule="auto"/>
              <w:ind w:left="37"/>
              <w:jc w:val="both"/>
              <w:rPr>
                <w:rFonts w:eastAsia="Yu Mincho" w:cstheme="minorHAnsi"/>
                <w:b/>
                <w:bCs/>
              </w:rPr>
            </w:pPr>
            <w:r w:rsidRPr="006B5A57">
              <w:rPr>
                <w:rFonts w:eastAsia="Yu Mincho" w:cstheme="minorHAnsi"/>
                <w:b/>
                <w:bCs/>
              </w:rPr>
              <w:t>VPĮ 46</w:t>
            </w:r>
            <w:r w:rsidR="006068C5">
              <w:rPr>
                <w:rFonts w:eastAsia="Yu Mincho" w:cstheme="minorHAnsi"/>
                <w:b/>
                <w:bCs/>
              </w:rPr>
              <w:t> straipsnio 4 </w:t>
            </w:r>
            <w:r w:rsidRPr="006B5A57">
              <w:rPr>
                <w:rFonts w:eastAsia="Yu Mincho" w:cstheme="minorHAnsi"/>
                <w:b/>
                <w:bCs/>
              </w:rPr>
              <w:t>dalies 3</w:t>
            </w:r>
            <w:r w:rsidR="006068C5">
              <w:rPr>
                <w:rFonts w:eastAsia="Yu Mincho" w:cstheme="minorHAnsi"/>
                <w:b/>
                <w:bCs/>
              </w:rPr>
              <w:t> </w:t>
            </w:r>
            <w:r w:rsidRPr="006B5A57">
              <w:rPr>
                <w:rFonts w:eastAsia="Yu Mincho" w:cstheme="minorHAnsi"/>
                <w:b/>
                <w:bCs/>
              </w:rPr>
              <w:t>punktas</w:t>
            </w:r>
          </w:p>
          <w:p w14:paraId="516E9DCA" w14:textId="77777777" w:rsidR="000963BE" w:rsidRPr="006B5A57" w:rsidRDefault="000963BE" w:rsidP="00D06B28">
            <w:pPr>
              <w:spacing w:line="240" w:lineRule="auto"/>
              <w:ind w:left="37"/>
              <w:jc w:val="both"/>
              <w:rPr>
                <w:rFonts w:eastAsia="Yu Mincho" w:cstheme="minorHAnsi"/>
              </w:rPr>
            </w:pPr>
          </w:p>
          <w:p w14:paraId="1BA834BD" w14:textId="076B9F6E" w:rsidR="000963BE" w:rsidRPr="006B5A57" w:rsidRDefault="000963BE" w:rsidP="006068C5">
            <w:pPr>
              <w:spacing w:line="240" w:lineRule="auto"/>
              <w:ind w:left="37"/>
              <w:jc w:val="both"/>
              <w:rPr>
                <w:rFonts w:eastAsia="Yu Mincho" w:cstheme="minorHAnsi"/>
                <w:lang w:val="pl-PL"/>
              </w:rPr>
            </w:pPr>
            <w:r w:rsidRPr="006B5A57">
              <w:rPr>
                <w:rFonts w:eastAsia="Yu Mincho" w:cstheme="minorHAnsi"/>
              </w:rPr>
              <w:t>EBVPD III</w:t>
            </w:r>
            <w:r w:rsidR="006068C5">
              <w:rPr>
                <w:rFonts w:eastAsia="Yu Mincho" w:cstheme="minorHAnsi"/>
              </w:rPr>
              <w:t> </w:t>
            </w:r>
            <w:r w:rsidRPr="006B5A57">
              <w:rPr>
                <w:rFonts w:eastAsia="Yu Mincho" w:cstheme="minorHAnsi"/>
              </w:rPr>
              <w:t>dalies C13</w:t>
            </w:r>
            <w:r w:rsidR="006068C5">
              <w:rPr>
                <w:rFonts w:eastAsia="Yu Mincho" w:cstheme="minorHAnsi"/>
              </w:rPr>
              <w:t> </w:t>
            </w:r>
            <w:r w:rsidRPr="006B5A57">
              <w:rPr>
                <w:rFonts w:eastAsia="Yu Mincho" w:cstheme="minorHAnsi"/>
              </w:rPr>
              <w:t>punktas</w:t>
            </w:r>
            <w:r w:rsidRPr="006B5A57">
              <w:rPr>
                <w:rFonts w:eastAsia="Yu Mincho" w:cstheme="minorHAnsi"/>
                <w:lang w:val="pl-PL"/>
              </w:rPr>
              <w:t xml:space="preserve"> </w:t>
            </w:r>
          </w:p>
        </w:tc>
        <w:tc>
          <w:tcPr>
            <w:tcW w:w="5265" w:type="dxa"/>
            <w:tcMar>
              <w:top w:w="0" w:type="dxa"/>
              <w:left w:w="108" w:type="dxa"/>
              <w:bottom w:w="0" w:type="dxa"/>
              <w:right w:w="108" w:type="dxa"/>
            </w:tcMar>
          </w:tcPr>
          <w:p w14:paraId="1EFBEEC9" w14:textId="3609AC7E" w:rsidR="000963BE" w:rsidRPr="006B5A57" w:rsidRDefault="00AD42D3" w:rsidP="00D06B28">
            <w:pPr>
              <w:spacing w:line="240" w:lineRule="auto"/>
              <w:jc w:val="both"/>
              <w:rPr>
                <w:rFonts w:cstheme="minorHAnsi"/>
                <w:color w:val="000000"/>
                <w:bdr w:val="none" w:sz="0" w:space="0" w:color="auto" w:frame="1"/>
              </w:rPr>
            </w:pPr>
            <w:r w:rsidRPr="00AD42D3">
              <w:rPr>
                <w:rFonts w:cstheme="minorHAnsi"/>
                <w:color w:val="000000"/>
                <w:bdr w:val="none" w:sz="0" w:space="0" w:color="auto" w:frame="1"/>
              </w:rPr>
              <w:t xml:space="preserve">Iš Lietuvoje įsteigtų subjektų įrodančių dokumentų nereikalaujama. </w:t>
            </w:r>
            <w:r w:rsidR="000963BE" w:rsidRPr="006B5A57">
              <w:rPr>
                <w:rFonts w:cstheme="minorHAnsi"/>
                <w:color w:val="000000"/>
                <w:bdr w:val="none" w:sz="0" w:space="0" w:color="auto" w:frame="1"/>
              </w:rPr>
              <w:t>Užtenka pateikto EBVPD.</w:t>
            </w:r>
          </w:p>
          <w:p w14:paraId="42044A5E" w14:textId="77777777" w:rsidR="000963BE" w:rsidRPr="006B5A57" w:rsidRDefault="000963BE" w:rsidP="00D06B28">
            <w:pPr>
              <w:spacing w:line="240" w:lineRule="auto"/>
              <w:ind w:left="32"/>
              <w:jc w:val="both"/>
              <w:rPr>
                <w:rFonts w:cstheme="minorHAnsi"/>
                <w:b/>
                <w:bCs/>
                <w:iCs/>
              </w:rPr>
            </w:pPr>
          </w:p>
        </w:tc>
      </w:tr>
      <w:tr w:rsidR="000963BE" w:rsidRPr="003107CC" w14:paraId="06253935" w14:textId="77777777" w:rsidTr="003A6B4A">
        <w:tc>
          <w:tcPr>
            <w:tcW w:w="3279" w:type="dxa"/>
            <w:tcMar>
              <w:top w:w="0" w:type="dxa"/>
              <w:left w:w="108" w:type="dxa"/>
              <w:bottom w:w="0" w:type="dxa"/>
              <w:right w:w="108" w:type="dxa"/>
            </w:tcMar>
            <w:hideMark/>
          </w:tcPr>
          <w:p w14:paraId="2B5892DB" w14:textId="565F3630" w:rsidR="000963BE" w:rsidRPr="006B5A57" w:rsidRDefault="00CF7EA5" w:rsidP="00D06B28">
            <w:pPr>
              <w:spacing w:line="240" w:lineRule="auto"/>
              <w:jc w:val="both"/>
              <w:rPr>
                <w:rFonts w:cstheme="minorHAnsi"/>
              </w:rPr>
            </w:pPr>
            <w:r>
              <w:rPr>
                <w:rFonts w:cstheme="minorHAnsi"/>
                <w:b/>
              </w:rPr>
              <w:t>1.</w:t>
            </w:r>
            <w:r w:rsidR="000963BE" w:rsidRPr="006B5A57">
              <w:rPr>
                <w:rFonts w:cstheme="minorHAnsi"/>
                <w:b/>
              </w:rPr>
              <w:t>7.</w:t>
            </w:r>
            <w:r w:rsidR="000963BE" w:rsidRPr="006B5A57">
              <w:rPr>
                <w:rFonts w:cstheme="minorHAnsi"/>
              </w:rPr>
              <w:t xml:space="preserve"> 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0006B327" w14:textId="77777777" w:rsidR="000963BE" w:rsidRPr="006B5A57" w:rsidRDefault="000963BE" w:rsidP="00D06B28">
            <w:pPr>
              <w:spacing w:line="240" w:lineRule="auto"/>
              <w:ind w:left="32"/>
              <w:jc w:val="both"/>
              <w:rPr>
                <w:rFonts w:cstheme="minorHAnsi"/>
                <w:bCs/>
              </w:rPr>
            </w:pPr>
            <w:r w:rsidRPr="006B5A57">
              <w:rPr>
                <w:rFonts w:cstheme="minorHAnsi"/>
                <w:bCs/>
              </w:rPr>
              <w:t xml:space="preserve">Šiuo pagrindu tiekėjas taip pat pašalinamas iš pirkimo procedūros, kai ankstesnių procedūrų, atliktų VPĮ, Viešųjų pirkimų, atliekamų gynybos ir saugumo srityje, </w:t>
            </w:r>
            <w:r w:rsidRPr="006B5A57">
              <w:rPr>
                <w:rFonts w:cstheme="minorHAnsi"/>
                <w:bCs/>
              </w:rPr>
              <w:lastRenderedPageBreak/>
              <w:t xml:space="preserve">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1C139F9C" w14:textId="77777777" w:rsidR="000963BE" w:rsidRPr="006B5A57" w:rsidRDefault="000963BE" w:rsidP="00D06B28">
            <w:pPr>
              <w:spacing w:line="240" w:lineRule="auto"/>
              <w:ind w:left="32"/>
              <w:jc w:val="both"/>
              <w:rPr>
                <w:rFonts w:cstheme="minorHAnsi"/>
                <w:bCs/>
              </w:rPr>
            </w:pPr>
            <w:r w:rsidRPr="006B5A57">
              <w:rPr>
                <w:rFonts w:cstheme="minorHAnsi"/>
                <w:bCs/>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375" w:type="dxa"/>
            <w:tcMar>
              <w:top w:w="0" w:type="dxa"/>
              <w:left w:w="108" w:type="dxa"/>
              <w:bottom w:w="0" w:type="dxa"/>
              <w:right w:w="108" w:type="dxa"/>
            </w:tcMar>
          </w:tcPr>
          <w:p w14:paraId="37DEDF3E" w14:textId="1EA554A8" w:rsidR="000963BE" w:rsidRPr="006B5A57" w:rsidRDefault="000963BE" w:rsidP="00D06B28">
            <w:pPr>
              <w:spacing w:line="240" w:lineRule="auto"/>
              <w:ind w:left="37"/>
              <w:jc w:val="both"/>
              <w:rPr>
                <w:rFonts w:eastAsia="Yu Mincho" w:cstheme="minorHAnsi"/>
                <w:b/>
                <w:bCs/>
              </w:rPr>
            </w:pPr>
            <w:r w:rsidRPr="006B5A57">
              <w:rPr>
                <w:rFonts w:eastAsia="Yu Mincho" w:cstheme="minorHAnsi"/>
                <w:b/>
                <w:bCs/>
              </w:rPr>
              <w:lastRenderedPageBreak/>
              <w:t>VPĮ 46</w:t>
            </w:r>
            <w:r w:rsidR="006068C5">
              <w:rPr>
                <w:rFonts w:eastAsia="Yu Mincho" w:cstheme="minorHAnsi"/>
                <w:b/>
                <w:bCs/>
              </w:rPr>
              <w:t> </w:t>
            </w:r>
            <w:r w:rsidRPr="006B5A57">
              <w:rPr>
                <w:rFonts w:eastAsia="Yu Mincho" w:cstheme="minorHAnsi"/>
                <w:b/>
                <w:bCs/>
              </w:rPr>
              <w:t>straipsnio 4</w:t>
            </w:r>
            <w:r w:rsidR="006068C5">
              <w:rPr>
                <w:rFonts w:eastAsia="Yu Mincho" w:cstheme="minorHAnsi"/>
                <w:b/>
                <w:bCs/>
              </w:rPr>
              <w:t> </w:t>
            </w:r>
            <w:r w:rsidRPr="006B5A57">
              <w:rPr>
                <w:rFonts w:eastAsia="Yu Mincho" w:cstheme="minorHAnsi"/>
                <w:b/>
                <w:bCs/>
              </w:rPr>
              <w:t>dalies 4</w:t>
            </w:r>
            <w:r w:rsidR="006068C5">
              <w:rPr>
                <w:rFonts w:eastAsia="Yu Mincho" w:cstheme="minorHAnsi"/>
                <w:b/>
                <w:bCs/>
              </w:rPr>
              <w:t> </w:t>
            </w:r>
            <w:r w:rsidRPr="006B5A57">
              <w:rPr>
                <w:rFonts w:eastAsia="Yu Mincho" w:cstheme="minorHAnsi"/>
                <w:b/>
                <w:bCs/>
              </w:rPr>
              <w:t>punktas</w:t>
            </w:r>
          </w:p>
          <w:p w14:paraId="7C271E25" w14:textId="77777777" w:rsidR="000963BE" w:rsidRPr="006B5A57" w:rsidRDefault="000963BE" w:rsidP="00D06B28">
            <w:pPr>
              <w:spacing w:line="240" w:lineRule="auto"/>
              <w:ind w:left="37"/>
              <w:jc w:val="both"/>
              <w:rPr>
                <w:rFonts w:eastAsia="Yu Mincho" w:cstheme="minorHAnsi"/>
              </w:rPr>
            </w:pPr>
          </w:p>
          <w:p w14:paraId="03BC5C5E" w14:textId="5BCF2F64" w:rsidR="000963BE" w:rsidRPr="006B5A57" w:rsidRDefault="000963BE" w:rsidP="006068C5">
            <w:pPr>
              <w:spacing w:line="240" w:lineRule="auto"/>
              <w:ind w:left="37"/>
              <w:jc w:val="both"/>
              <w:rPr>
                <w:rFonts w:eastAsia="Yu Mincho" w:cstheme="minorHAnsi"/>
                <w:lang w:val="pl-PL"/>
              </w:rPr>
            </w:pPr>
            <w:r w:rsidRPr="006B5A57">
              <w:rPr>
                <w:rFonts w:eastAsia="Yu Mincho" w:cstheme="minorHAnsi"/>
              </w:rPr>
              <w:t>EBVPD III</w:t>
            </w:r>
            <w:r w:rsidR="006068C5">
              <w:rPr>
                <w:rFonts w:eastAsia="Yu Mincho" w:cstheme="minorHAnsi"/>
              </w:rPr>
              <w:t> </w:t>
            </w:r>
            <w:r w:rsidRPr="006B5A57">
              <w:rPr>
                <w:rFonts w:eastAsia="Yu Mincho" w:cstheme="minorHAnsi"/>
              </w:rPr>
              <w:t>dalies C15</w:t>
            </w:r>
            <w:r w:rsidR="006068C5">
              <w:rPr>
                <w:rFonts w:eastAsia="Yu Mincho" w:cstheme="minorHAnsi"/>
              </w:rPr>
              <w:t> </w:t>
            </w:r>
            <w:r w:rsidRPr="006B5A57">
              <w:rPr>
                <w:rFonts w:eastAsia="Yu Mincho" w:cstheme="minorHAnsi"/>
              </w:rPr>
              <w:t>punktas</w:t>
            </w:r>
            <w:r w:rsidRPr="006B5A57">
              <w:rPr>
                <w:rFonts w:eastAsia="Yu Mincho" w:cstheme="minorHAnsi"/>
                <w:lang w:val="pl-PL"/>
              </w:rPr>
              <w:t xml:space="preserve"> </w:t>
            </w:r>
          </w:p>
        </w:tc>
        <w:tc>
          <w:tcPr>
            <w:tcW w:w="5265" w:type="dxa"/>
            <w:tcMar>
              <w:top w:w="0" w:type="dxa"/>
              <w:left w:w="108" w:type="dxa"/>
              <w:bottom w:w="0" w:type="dxa"/>
              <w:right w:w="108" w:type="dxa"/>
            </w:tcMar>
          </w:tcPr>
          <w:p w14:paraId="6C303D6A" w14:textId="500596ED" w:rsidR="000963BE" w:rsidRPr="006B5A57" w:rsidRDefault="00AD42D3" w:rsidP="00D06B28">
            <w:pPr>
              <w:spacing w:line="240" w:lineRule="auto"/>
              <w:jc w:val="both"/>
              <w:rPr>
                <w:rFonts w:cstheme="minorHAnsi"/>
                <w:color w:val="000000"/>
                <w:bdr w:val="none" w:sz="0" w:space="0" w:color="auto" w:frame="1"/>
              </w:rPr>
            </w:pPr>
            <w:r w:rsidRPr="00AD42D3">
              <w:rPr>
                <w:rFonts w:cstheme="minorHAnsi"/>
                <w:color w:val="000000"/>
                <w:bdr w:val="none" w:sz="0" w:space="0" w:color="auto" w:frame="1"/>
              </w:rPr>
              <w:t xml:space="preserve">Iš Lietuvoje įsteigtų subjektų įrodančių dokumentų nereikalaujama. </w:t>
            </w:r>
            <w:r w:rsidR="000963BE" w:rsidRPr="006B5A57">
              <w:rPr>
                <w:rFonts w:cstheme="minorHAnsi"/>
                <w:color w:val="000000"/>
                <w:bdr w:val="none" w:sz="0" w:space="0" w:color="auto" w:frame="1"/>
              </w:rPr>
              <w:t>Užtenka pateikto EBVPD.</w:t>
            </w:r>
          </w:p>
          <w:p w14:paraId="11B0FF5A" w14:textId="77777777" w:rsidR="000963BE" w:rsidRPr="006B5A57" w:rsidRDefault="000963BE" w:rsidP="00D06B28">
            <w:pPr>
              <w:spacing w:line="240" w:lineRule="auto"/>
              <w:ind w:left="32"/>
              <w:jc w:val="both"/>
              <w:rPr>
                <w:rFonts w:cstheme="minorHAnsi"/>
                <w:bCs/>
                <w:iCs/>
              </w:rPr>
            </w:pPr>
          </w:p>
          <w:p w14:paraId="4E40CC47" w14:textId="77777777" w:rsidR="000963BE" w:rsidRPr="006B5A57" w:rsidRDefault="000963BE" w:rsidP="00D06B28">
            <w:pPr>
              <w:spacing w:line="240" w:lineRule="auto"/>
              <w:ind w:left="32"/>
              <w:jc w:val="both"/>
              <w:rPr>
                <w:rFonts w:cstheme="minorHAnsi"/>
                <w:bCs/>
                <w:iCs/>
              </w:rPr>
            </w:pPr>
          </w:p>
          <w:p w14:paraId="26E99C8E" w14:textId="77777777" w:rsidR="000963BE" w:rsidRPr="006B5A57" w:rsidRDefault="000963BE" w:rsidP="00D06B28">
            <w:pPr>
              <w:spacing w:line="240" w:lineRule="auto"/>
              <w:ind w:left="32"/>
              <w:jc w:val="both"/>
              <w:rPr>
                <w:rFonts w:cstheme="minorHAnsi"/>
                <w:b/>
                <w:bCs/>
              </w:rPr>
            </w:pPr>
            <w:r w:rsidRPr="006B5A57">
              <w:rPr>
                <w:rFonts w:cstheme="minorHAnsi"/>
                <w:b/>
                <w:bCs/>
              </w:rPr>
              <w:t xml:space="preserve">Priimant sprendimus dėl tiekėjo pašalinimo iš pirkimo procedūros šiame punkte nurodytu pašalinimo pagrindu, be kita ko, gali būti atsižvelgiama į pagal VPĮ 52 straipsnį skelbiamą informaciją: </w:t>
            </w:r>
          </w:p>
          <w:p w14:paraId="6B27C87A" w14:textId="77777777" w:rsidR="000963BE" w:rsidRPr="006B5A57" w:rsidRDefault="000963BE" w:rsidP="00D06B28">
            <w:pPr>
              <w:spacing w:line="240" w:lineRule="auto"/>
              <w:ind w:left="32"/>
              <w:jc w:val="both"/>
              <w:rPr>
                <w:rFonts w:cstheme="minorHAnsi"/>
                <w:b/>
                <w:bCs/>
              </w:rPr>
            </w:pPr>
          </w:p>
          <w:p w14:paraId="7042E8CD" w14:textId="77777777" w:rsidR="000963BE" w:rsidRPr="00CF0863" w:rsidRDefault="000963BE" w:rsidP="00D06B28">
            <w:pPr>
              <w:spacing w:line="240" w:lineRule="auto"/>
              <w:rPr>
                <w:rFonts w:cstheme="minorHAnsi"/>
              </w:rPr>
            </w:pPr>
            <w:hyperlink r:id="rId16" w:history="1">
              <w:r w:rsidRPr="00CF0863">
                <w:rPr>
                  <w:rFonts w:cstheme="minorHAnsi"/>
                </w:rPr>
                <w:t>https://vpt.lrv.lt/lt/nuorodos/kiti-duomenys/powerbi/melaginga-informacija-pateikusiu-tiekeju-sarasas-3/</w:t>
              </w:r>
            </w:hyperlink>
          </w:p>
          <w:p w14:paraId="51EA03AC" w14:textId="77777777" w:rsidR="000963BE" w:rsidRPr="006B5A57" w:rsidRDefault="000963BE" w:rsidP="00D06B28">
            <w:pPr>
              <w:spacing w:line="240" w:lineRule="auto"/>
              <w:ind w:left="32"/>
              <w:jc w:val="both"/>
              <w:rPr>
                <w:rFonts w:cstheme="minorHAnsi"/>
                <w:u w:val="single"/>
              </w:rPr>
            </w:pPr>
          </w:p>
          <w:p w14:paraId="199BB96D" w14:textId="77777777" w:rsidR="000963BE" w:rsidRPr="006B5A57" w:rsidRDefault="000963BE" w:rsidP="00D06B28">
            <w:pPr>
              <w:spacing w:line="240" w:lineRule="auto"/>
              <w:rPr>
                <w:rFonts w:cstheme="minorHAnsi"/>
                <w:b/>
                <w:bCs/>
              </w:rPr>
            </w:pPr>
          </w:p>
        </w:tc>
      </w:tr>
      <w:tr w:rsidR="000963BE" w:rsidRPr="003107CC" w14:paraId="246B010E" w14:textId="77777777" w:rsidTr="003A6B4A">
        <w:tc>
          <w:tcPr>
            <w:tcW w:w="3279" w:type="dxa"/>
            <w:tcMar>
              <w:top w:w="0" w:type="dxa"/>
              <w:left w:w="108" w:type="dxa"/>
              <w:bottom w:w="0" w:type="dxa"/>
              <w:right w:w="108" w:type="dxa"/>
            </w:tcMar>
            <w:hideMark/>
          </w:tcPr>
          <w:p w14:paraId="5D1058FB" w14:textId="50C918A7" w:rsidR="000963BE" w:rsidRPr="006B5A57" w:rsidRDefault="00CF7EA5" w:rsidP="00D06B28">
            <w:pPr>
              <w:spacing w:line="240" w:lineRule="auto"/>
              <w:jc w:val="both"/>
              <w:rPr>
                <w:rFonts w:cstheme="minorHAnsi"/>
                <w:b/>
                <w:bCs/>
              </w:rPr>
            </w:pPr>
            <w:r>
              <w:rPr>
                <w:rFonts w:cstheme="minorHAnsi"/>
                <w:b/>
              </w:rPr>
              <w:lastRenderedPageBreak/>
              <w:t>1.</w:t>
            </w:r>
            <w:r w:rsidR="000963BE" w:rsidRPr="006B5A57">
              <w:rPr>
                <w:rFonts w:cstheme="minorHAnsi"/>
                <w:b/>
              </w:rPr>
              <w:t>8.</w:t>
            </w:r>
            <w:r w:rsidR="000963BE" w:rsidRPr="006B5A57">
              <w:rPr>
                <w:rFonts w:cstheme="minorHAnsi"/>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375" w:type="dxa"/>
            <w:tcMar>
              <w:top w:w="0" w:type="dxa"/>
              <w:left w:w="108" w:type="dxa"/>
              <w:bottom w:w="0" w:type="dxa"/>
              <w:right w:w="108" w:type="dxa"/>
            </w:tcMar>
          </w:tcPr>
          <w:p w14:paraId="57326DE6" w14:textId="59016DC1" w:rsidR="000963BE" w:rsidRPr="006B5A57" w:rsidRDefault="000963BE" w:rsidP="00D06B28">
            <w:pPr>
              <w:spacing w:line="240" w:lineRule="auto"/>
              <w:ind w:left="37"/>
              <w:jc w:val="both"/>
              <w:rPr>
                <w:rFonts w:eastAsia="Yu Mincho" w:cstheme="minorHAnsi"/>
                <w:b/>
                <w:bCs/>
              </w:rPr>
            </w:pPr>
            <w:r w:rsidRPr="006B5A57">
              <w:rPr>
                <w:rFonts w:eastAsia="Yu Mincho" w:cstheme="minorHAnsi"/>
                <w:b/>
                <w:bCs/>
              </w:rPr>
              <w:t>VPĮ 46</w:t>
            </w:r>
            <w:r w:rsidR="00CF0863">
              <w:rPr>
                <w:rFonts w:eastAsia="Yu Mincho" w:cstheme="minorHAnsi"/>
                <w:b/>
                <w:bCs/>
              </w:rPr>
              <w:t> straipsnio 4 dalies 5 </w:t>
            </w:r>
            <w:r w:rsidRPr="006B5A57">
              <w:rPr>
                <w:rFonts w:eastAsia="Yu Mincho" w:cstheme="minorHAnsi"/>
                <w:b/>
                <w:bCs/>
              </w:rPr>
              <w:t>punktas</w:t>
            </w:r>
          </w:p>
          <w:p w14:paraId="44AEECCB" w14:textId="77777777" w:rsidR="000963BE" w:rsidRPr="006B5A57" w:rsidRDefault="000963BE" w:rsidP="00D06B28">
            <w:pPr>
              <w:spacing w:line="240" w:lineRule="auto"/>
              <w:ind w:left="37"/>
              <w:jc w:val="both"/>
              <w:rPr>
                <w:rFonts w:eastAsia="Yu Mincho" w:cstheme="minorHAnsi"/>
                <w:lang w:val="pl-PL"/>
              </w:rPr>
            </w:pPr>
          </w:p>
          <w:p w14:paraId="05BEF23B" w14:textId="5D2BE050" w:rsidR="000963BE" w:rsidRPr="006B5A57" w:rsidRDefault="000963BE" w:rsidP="00D06B28">
            <w:pPr>
              <w:spacing w:line="240" w:lineRule="auto"/>
              <w:ind w:left="37"/>
              <w:jc w:val="both"/>
              <w:rPr>
                <w:rFonts w:eastAsia="Yu Mincho" w:cstheme="minorHAnsi"/>
              </w:rPr>
            </w:pPr>
            <w:r w:rsidRPr="006B5A57">
              <w:rPr>
                <w:rFonts w:eastAsia="Yu Mincho" w:cstheme="minorHAnsi"/>
              </w:rPr>
              <w:t>EBVPD</w:t>
            </w:r>
            <w:r w:rsidR="00CF0863">
              <w:rPr>
                <w:rFonts w:eastAsia="Arial" w:cstheme="minorHAnsi"/>
              </w:rPr>
              <w:t xml:space="preserve"> III </w:t>
            </w:r>
            <w:r w:rsidRPr="006B5A57">
              <w:rPr>
                <w:rFonts w:eastAsia="Arial" w:cstheme="minorHAnsi"/>
              </w:rPr>
              <w:t>dalies C15</w:t>
            </w:r>
            <w:r w:rsidR="00CF0863">
              <w:rPr>
                <w:rFonts w:eastAsia="Arial" w:cstheme="minorHAnsi"/>
              </w:rPr>
              <w:t> </w:t>
            </w:r>
            <w:r w:rsidRPr="006B5A57">
              <w:rPr>
                <w:rFonts w:eastAsia="Arial" w:cstheme="minorHAnsi"/>
              </w:rPr>
              <w:t>punktas</w:t>
            </w:r>
          </w:p>
          <w:p w14:paraId="095F63AE" w14:textId="77777777" w:rsidR="000963BE" w:rsidRPr="006B5A57" w:rsidRDefault="000963BE" w:rsidP="00D06B28">
            <w:pPr>
              <w:spacing w:line="240" w:lineRule="auto"/>
              <w:ind w:left="37"/>
              <w:jc w:val="both"/>
              <w:rPr>
                <w:rFonts w:eastAsia="Yu Mincho" w:cstheme="minorHAnsi"/>
                <w:lang w:val="pl-PL"/>
              </w:rPr>
            </w:pPr>
          </w:p>
          <w:p w14:paraId="2B7FBE10" w14:textId="77777777" w:rsidR="000963BE" w:rsidRPr="006B5A57" w:rsidRDefault="000963BE" w:rsidP="00D06B28">
            <w:pPr>
              <w:spacing w:line="240" w:lineRule="auto"/>
              <w:ind w:left="-567"/>
              <w:jc w:val="both"/>
              <w:rPr>
                <w:rFonts w:eastAsia="Yu Mincho" w:cstheme="minorHAnsi"/>
                <w:lang w:val="pl-PL"/>
              </w:rPr>
            </w:pPr>
          </w:p>
        </w:tc>
        <w:tc>
          <w:tcPr>
            <w:tcW w:w="5265" w:type="dxa"/>
            <w:tcMar>
              <w:top w:w="0" w:type="dxa"/>
              <w:left w:w="108" w:type="dxa"/>
              <w:bottom w:w="0" w:type="dxa"/>
              <w:right w:w="108" w:type="dxa"/>
            </w:tcMar>
          </w:tcPr>
          <w:p w14:paraId="5EAB39F6" w14:textId="6E9F6C7C" w:rsidR="000963BE" w:rsidRPr="006B5A57" w:rsidRDefault="00AD42D3" w:rsidP="00D06B28">
            <w:pPr>
              <w:spacing w:line="240" w:lineRule="auto"/>
              <w:jc w:val="both"/>
              <w:rPr>
                <w:rFonts w:cstheme="minorHAnsi"/>
                <w:color w:val="000000"/>
                <w:bdr w:val="none" w:sz="0" w:space="0" w:color="auto" w:frame="1"/>
              </w:rPr>
            </w:pPr>
            <w:r w:rsidRPr="00AD42D3">
              <w:rPr>
                <w:rFonts w:cstheme="minorHAnsi"/>
                <w:color w:val="000000"/>
                <w:bdr w:val="none" w:sz="0" w:space="0" w:color="auto" w:frame="1"/>
              </w:rPr>
              <w:t xml:space="preserve">Iš Lietuvoje įsteigtų subjektų įrodančių dokumentų nereikalaujama. </w:t>
            </w:r>
            <w:r w:rsidR="000963BE" w:rsidRPr="006B5A57">
              <w:rPr>
                <w:rFonts w:cstheme="minorHAnsi"/>
                <w:color w:val="000000"/>
                <w:bdr w:val="none" w:sz="0" w:space="0" w:color="auto" w:frame="1"/>
              </w:rPr>
              <w:t>Užtenka pateikto EBVPD.</w:t>
            </w:r>
          </w:p>
          <w:p w14:paraId="69DB7D83" w14:textId="77777777" w:rsidR="000963BE" w:rsidRPr="006B5A57" w:rsidRDefault="000963BE" w:rsidP="00D06B28">
            <w:pPr>
              <w:spacing w:line="240" w:lineRule="auto"/>
              <w:ind w:left="32"/>
              <w:jc w:val="both"/>
              <w:rPr>
                <w:rFonts w:cstheme="minorHAnsi"/>
                <w:b/>
                <w:bCs/>
                <w:iCs/>
              </w:rPr>
            </w:pPr>
          </w:p>
        </w:tc>
      </w:tr>
      <w:tr w:rsidR="000963BE" w:rsidRPr="003107CC" w14:paraId="44E7D038" w14:textId="77777777" w:rsidTr="003A6B4A">
        <w:tc>
          <w:tcPr>
            <w:tcW w:w="3279" w:type="dxa"/>
            <w:tcMar>
              <w:top w:w="0" w:type="dxa"/>
              <w:left w:w="108" w:type="dxa"/>
              <w:bottom w:w="0" w:type="dxa"/>
              <w:right w:w="108" w:type="dxa"/>
            </w:tcMar>
            <w:hideMark/>
          </w:tcPr>
          <w:p w14:paraId="3814303B" w14:textId="51BB2CC5" w:rsidR="000963BE" w:rsidRPr="006B5A57" w:rsidRDefault="00CF7EA5" w:rsidP="00D06B28">
            <w:pPr>
              <w:spacing w:line="240" w:lineRule="auto"/>
              <w:jc w:val="both"/>
              <w:rPr>
                <w:rFonts w:cstheme="minorHAnsi"/>
              </w:rPr>
            </w:pPr>
            <w:r>
              <w:rPr>
                <w:rFonts w:cstheme="minorHAnsi"/>
                <w:b/>
              </w:rPr>
              <w:t>1.</w:t>
            </w:r>
            <w:r w:rsidR="000963BE" w:rsidRPr="006B5A57">
              <w:rPr>
                <w:rFonts w:cstheme="minorHAnsi"/>
                <w:b/>
              </w:rPr>
              <w:t>9.</w:t>
            </w:r>
            <w:r w:rsidR="000963BE" w:rsidRPr="006B5A57">
              <w:rPr>
                <w:rFonts w:cstheme="minorHAnsi"/>
              </w:rPr>
              <w:t xml:space="preserve"> Tiekėjas yra neįvykdęs sutarties, sudarytos vadovaujantis VPĮ, Viešųjų pirkimų, atliekamų gynybos ir saugumo srityje, įstatymu ar Pirkimų, atliekamų </w:t>
            </w:r>
            <w:r w:rsidR="000963BE" w:rsidRPr="006B5A57">
              <w:rPr>
                <w:rFonts w:cstheme="minorHAnsi"/>
              </w:rPr>
              <w:lastRenderedPageBreak/>
              <w:t>vandentvarkos, energetikos, transporto ar pašto paslaugų srities perkančiųjų subjektų, įstatymu, ar koncesijos sutarties arba yra netinkamai ją įvykdęs ir tai buvo esminis sutarties pažeidimas, kaip nustatyta Civilinio kodekso 6.217</w:t>
            </w:r>
            <w:r w:rsidR="00CA3272">
              <w:rPr>
                <w:rFonts w:cstheme="minorHAnsi"/>
              </w:rPr>
              <w:t> </w:t>
            </w:r>
            <w:r w:rsidR="000963BE" w:rsidRPr="006B5A57">
              <w:rPr>
                <w:rFonts w:cstheme="minorHAnsi"/>
              </w:rPr>
              <w:t xml:space="preserve">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798B1F79" w14:textId="00F18F8C" w:rsidR="000963BE" w:rsidRPr="006B5A57" w:rsidRDefault="000963BE" w:rsidP="00CA3272">
            <w:pPr>
              <w:spacing w:line="240" w:lineRule="auto"/>
              <w:ind w:left="32"/>
              <w:jc w:val="both"/>
              <w:rPr>
                <w:rFonts w:cstheme="minorHAnsi"/>
              </w:rPr>
            </w:pPr>
            <w:r w:rsidRPr="006B5A57">
              <w:rPr>
                <w:rFonts w:cstheme="minorHAnsi"/>
              </w:rPr>
              <w:t>Šiuo pagrindu tiekėjas taip pat pašalinamas iš pirkimo procedūros, kai, vadovaujantis kitų valstybių teisės aktais, per pastaruosius 3</w:t>
            </w:r>
            <w:r w:rsidR="00CA3272">
              <w:rPr>
                <w:rFonts w:cstheme="minorHAnsi"/>
              </w:rPr>
              <w:t> </w:t>
            </w:r>
            <w:r w:rsidRPr="006B5A57">
              <w:rPr>
                <w:rFonts w:cstheme="minorHAnsi"/>
              </w:rPr>
              <w:t>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375" w:type="dxa"/>
            <w:tcMar>
              <w:top w:w="0" w:type="dxa"/>
              <w:left w:w="108" w:type="dxa"/>
              <w:bottom w:w="0" w:type="dxa"/>
              <w:right w:w="108" w:type="dxa"/>
            </w:tcMar>
          </w:tcPr>
          <w:p w14:paraId="69434F34" w14:textId="364783AD" w:rsidR="000963BE" w:rsidRPr="006B5A57" w:rsidRDefault="000963BE" w:rsidP="00D06B28">
            <w:pPr>
              <w:spacing w:line="240" w:lineRule="auto"/>
              <w:jc w:val="both"/>
              <w:rPr>
                <w:rFonts w:eastAsia="Yu Mincho" w:cstheme="minorHAnsi"/>
                <w:b/>
                <w:bCs/>
              </w:rPr>
            </w:pPr>
            <w:r w:rsidRPr="006B5A57">
              <w:rPr>
                <w:rFonts w:eastAsia="Yu Mincho" w:cstheme="minorHAnsi"/>
                <w:b/>
                <w:bCs/>
              </w:rPr>
              <w:lastRenderedPageBreak/>
              <w:t>VPĮ 46</w:t>
            </w:r>
            <w:r w:rsidR="009B52C6">
              <w:rPr>
                <w:rFonts w:eastAsia="Yu Mincho" w:cstheme="minorHAnsi"/>
                <w:b/>
                <w:bCs/>
              </w:rPr>
              <w:t> </w:t>
            </w:r>
            <w:r w:rsidRPr="006B5A57">
              <w:rPr>
                <w:rFonts w:eastAsia="Yu Mincho" w:cstheme="minorHAnsi"/>
                <w:b/>
                <w:bCs/>
              </w:rPr>
              <w:t>straipsnio 4</w:t>
            </w:r>
            <w:r w:rsidR="009B52C6">
              <w:rPr>
                <w:rFonts w:eastAsia="Yu Mincho" w:cstheme="minorHAnsi"/>
                <w:b/>
                <w:bCs/>
              </w:rPr>
              <w:t> </w:t>
            </w:r>
            <w:r w:rsidRPr="006B5A57">
              <w:rPr>
                <w:rFonts w:eastAsia="Yu Mincho" w:cstheme="minorHAnsi"/>
                <w:b/>
                <w:bCs/>
              </w:rPr>
              <w:t>dalies 6</w:t>
            </w:r>
            <w:r w:rsidR="009B52C6">
              <w:rPr>
                <w:rFonts w:eastAsia="Yu Mincho" w:cstheme="minorHAnsi"/>
                <w:b/>
                <w:bCs/>
              </w:rPr>
              <w:t> </w:t>
            </w:r>
            <w:r w:rsidRPr="006B5A57">
              <w:rPr>
                <w:rFonts w:eastAsia="Yu Mincho" w:cstheme="minorHAnsi"/>
                <w:b/>
                <w:bCs/>
              </w:rPr>
              <w:t>punktas</w:t>
            </w:r>
          </w:p>
          <w:p w14:paraId="56426D9C" w14:textId="77777777" w:rsidR="000963BE" w:rsidRPr="006B5A57" w:rsidRDefault="000963BE" w:rsidP="00D06B28">
            <w:pPr>
              <w:spacing w:line="240" w:lineRule="auto"/>
              <w:jc w:val="both"/>
              <w:rPr>
                <w:rFonts w:eastAsia="Yu Mincho" w:cstheme="minorHAnsi"/>
              </w:rPr>
            </w:pPr>
          </w:p>
          <w:p w14:paraId="4D73CCD7" w14:textId="7CB1C49C" w:rsidR="000963BE" w:rsidRPr="006B5A57" w:rsidRDefault="000963BE" w:rsidP="00D06B28">
            <w:pPr>
              <w:spacing w:line="240" w:lineRule="auto"/>
              <w:jc w:val="both"/>
              <w:rPr>
                <w:rFonts w:eastAsia="Yu Mincho" w:cstheme="minorHAnsi"/>
              </w:rPr>
            </w:pPr>
            <w:r w:rsidRPr="006B5A57">
              <w:rPr>
                <w:rFonts w:eastAsia="Yu Mincho" w:cstheme="minorHAnsi"/>
              </w:rPr>
              <w:t>EBVPD</w:t>
            </w:r>
            <w:r w:rsidRPr="006B5A57">
              <w:rPr>
                <w:rFonts w:eastAsia="Arial" w:cstheme="minorHAnsi"/>
              </w:rPr>
              <w:t xml:space="preserve"> III</w:t>
            </w:r>
            <w:r w:rsidR="009B52C6">
              <w:rPr>
                <w:rFonts w:eastAsia="Arial" w:cstheme="minorHAnsi"/>
              </w:rPr>
              <w:t> </w:t>
            </w:r>
            <w:r w:rsidRPr="006B5A57">
              <w:rPr>
                <w:rFonts w:eastAsia="Arial" w:cstheme="minorHAnsi"/>
              </w:rPr>
              <w:t>dalies C14</w:t>
            </w:r>
            <w:r w:rsidR="009B52C6">
              <w:rPr>
                <w:rFonts w:eastAsia="Arial" w:cstheme="minorHAnsi"/>
              </w:rPr>
              <w:t> </w:t>
            </w:r>
            <w:r w:rsidRPr="006B5A57">
              <w:rPr>
                <w:rFonts w:eastAsia="Arial" w:cstheme="minorHAnsi"/>
              </w:rPr>
              <w:t>punktas</w:t>
            </w:r>
          </w:p>
          <w:p w14:paraId="6E8645C5" w14:textId="77777777" w:rsidR="000963BE" w:rsidRPr="006B5A57" w:rsidRDefault="000963BE" w:rsidP="00D06B28">
            <w:pPr>
              <w:spacing w:line="240" w:lineRule="auto"/>
              <w:ind w:left="-567"/>
              <w:jc w:val="both"/>
              <w:rPr>
                <w:rFonts w:eastAsia="Yu Mincho" w:cstheme="minorHAnsi"/>
                <w:lang w:val="pl-PL"/>
              </w:rPr>
            </w:pPr>
          </w:p>
          <w:p w14:paraId="302F8576" w14:textId="77777777" w:rsidR="000963BE" w:rsidRPr="006B5A57" w:rsidRDefault="000963BE" w:rsidP="00D06B28">
            <w:pPr>
              <w:spacing w:line="240" w:lineRule="auto"/>
              <w:ind w:left="-567"/>
              <w:jc w:val="both"/>
              <w:rPr>
                <w:rFonts w:eastAsia="Yu Mincho" w:cstheme="minorHAnsi"/>
                <w:lang w:val="pl-PL"/>
              </w:rPr>
            </w:pPr>
          </w:p>
        </w:tc>
        <w:tc>
          <w:tcPr>
            <w:tcW w:w="5265" w:type="dxa"/>
            <w:tcMar>
              <w:top w:w="0" w:type="dxa"/>
              <w:left w:w="108" w:type="dxa"/>
              <w:bottom w:w="0" w:type="dxa"/>
              <w:right w:w="108" w:type="dxa"/>
            </w:tcMar>
          </w:tcPr>
          <w:p w14:paraId="2A1FD31D" w14:textId="0C938863" w:rsidR="000963BE" w:rsidRPr="006B5A57" w:rsidRDefault="00AD42D3" w:rsidP="00D06B28">
            <w:pPr>
              <w:spacing w:line="240" w:lineRule="auto"/>
              <w:jc w:val="both"/>
              <w:rPr>
                <w:rFonts w:cstheme="minorHAnsi"/>
                <w:color w:val="000000"/>
                <w:bdr w:val="none" w:sz="0" w:space="0" w:color="auto" w:frame="1"/>
              </w:rPr>
            </w:pPr>
            <w:r w:rsidRPr="00AD42D3">
              <w:rPr>
                <w:rFonts w:cstheme="minorHAnsi"/>
                <w:color w:val="000000"/>
                <w:bdr w:val="none" w:sz="0" w:space="0" w:color="auto" w:frame="1"/>
              </w:rPr>
              <w:lastRenderedPageBreak/>
              <w:t xml:space="preserve">Iš Lietuvoje įsteigtų subjektų įrodančių dokumentų nereikalaujama. </w:t>
            </w:r>
            <w:r w:rsidR="000963BE" w:rsidRPr="006B5A57">
              <w:rPr>
                <w:rFonts w:cstheme="minorHAnsi"/>
                <w:color w:val="000000"/>
                <w:bdr w:val="none" w:sz="0" w:space="0" w:color="auto" w:frame="1"/>
              </w:rPr>
              <w:t>Užtenka pateikto EBVPD.</w:t>
            </w:r>
          </w:p>
          <w:p w14:paraId="21F2D1CF" w14:textId="77777777" w:rsidR="000963BE" w:rsidRPr="006B5A57" w:rsidRDefault="000963BE" w:rsidP="00D06B28">
            <w:pPr>
              <w:spacing w:line="240" w:lineRule="auto"/>
              <w:ind w:left="32"/>
              <w:jc w:val="both"/>
              <w:rPr>
                <w:rFonts w:cstheme="minorHAnsi"/>
                <w:bCs/>
                <w:iCs/>
              </w:rPr>
            </w:pPr>
          </w:p>
          <w:p w14:paraId="7B67B69B" w14:textId="77777777" w:rsidR="000963BE" w:rsidRPr="006B5A57" w:rsidRDefault="000963BE" w:rsidP="00D06B28">
            <w:pPr>
              <w:spacing w:line="240" w:lineRule="auto"/>
              <w:ind w:left="32"/>
              <w:jc w:val="both"/>
              <w:rPr>
                <w:rFonts w:cstheme="minorHAnsi"/>
                <w:b/>
                <w:bCs/>
              </w:rPr>
            </w:pPr>
            <w:r w:rsidRPr="006B5A57">
              <w:rPr>
                <w:rFonts w:cstheme="minorHAnsi"/>
                <w:b/>
                <w:bCs/>
              </w:rPr>
              <w:lastRenderedPageBreak/>
              <w:t xml:space="preserve">Priimant sprendimus dėl tiekėjo pašalinimo iš pirkimo procedūros šiame punkte nurodytu pašalinimo pagrindu, gali būti atsižvelgiama į pagal VPĮ 91 straipsnį skelbiamą informaciją: </w:t>
            </w:r>
          </w:p>
          <w:p w14:paraId="16C2D600" w14:textId="77777777" w:rsidR="000963BE" w:rsidRPr="009B52C6" w:rsidRDefault="000963BE" w:rsidP="00D06B28">
            <w:pPr>
              <w:spacing w:line="240" w:lineRule="auto"/>
              <w:jc w:val="both"/>
              <w:rPr>
                <w:rFonts w:cstheme="minorHAnsi"/>
                <w:bdr w:val="none" w:sz="0" w:space="0" w:color="auto" w:frame="1"/>
              </w:rPr>
            </w:pPr>
            <w:hyperlink r:id="rId17" w:history="1">
              <w:r w:rsidRPr="009B52C6">
                <w:rPr>
                  <w:rFonts w:cstheme="minorHAnsi"/>
                  <w:bdr w:val="none" w:sz="0" w:space="0" w:color="auto" w:frame="1"/>
                </w:rPr>
                <w:t>https://vpt.lrv.lt/lt/nuorodos/kiti-duomenys/powerbi/nepatikimi-tiekejai-1/</w:t>
              </w:r>
            </w:hyperlink>
          </w:p>
          <w:p w14:paraId="4B986DCE" w14:textId="77777777" w:rsidR="000963BE" w:rsidRPr="006B5A57" w:rsidRDefault="000963BE" w:rsidP="00D06B28">
            <w:pPr>
              <w:spacing w:line="240" w:lineRule="auto"/>
              <w:jc w:val="both"/>
              <w:rPr>
                <w:rFonts w:cstheme="minorHAnsi"/>
                <w:color w:val="000000"/>
                <w:bdr w:val="none" w:sz="0" w:space="0" w:color="auto" w:frame="1"/>
              </w:rPr>
            </w:pPr>
          </w:p>
          <w:p w14:paraId="31B94D55" w14:textId="77777777" w:rsidR="000963BE" w:rsidRPr="009B52C6" w:rsidRDefault="000963BE" w:rsidP="00D06B28">
            <w:pPr>
              <w:spacing w:line="240" w:lineRule="auto"/>
              <w:jc w:val="both"/>
              <w:rPr>
                <w:rFonts w:cstheme="minorHAnsi"/>
                <w:color w:val="000000"/>
                <w:bdr w:val="none" w:sz="0" w:space="0" w:color="auto" w:frame="1"/>
              </w:rPr>
            </w:pPr>
            <w:hyperlink r:id="rId18" w:history="1">
              <w:r w:rsidRPr="009B52C6">
                <w:rPr>
                  <w:rFonts w:cstheme="minorHAnsi"/>
                  <w:bdr w:val="none" w:sz="0" w:space="0" w:color="auto" w:frame="1"/>
                </w:rPr>
                <w:t>https://vpt.lrv.lt/lt/pasalinimo-pagrindai-1/nepatikimu-koncesininku-sarasas-1/nepatikimu-koncesininku-sarasas</w:t>
              </w:r>
            </w:hyperlink>
          </w:p>
          <w:p w14:paraId="2CD87306" w14:textId="77777777" w:rsidR="000963BE" w:rsidRPr="006B5A57" w:rsidRDefault="000963BE" w:rsidP="00D06B28">
            <w:pPr>
              <w:spacing w:line="240" w:lineRule="auto"/>
              <w:ind w:left="32"/>
              <w:jc w:val="both"/>
              <w:rPr>
                <w:rFonts w:cstheme="minorHAnsi"/>
                <w:bCs/>
              </w:rPr>
            </w:pPr>
          </w:p>
          <w:p w14:paraId="06C1690D" w14:textId="77777777" w:rsidR="000963BE" w:rsidRPr="006B5A57" w:rsidRDefault="000963BE" w:rsidP="00D06B28">
            <w:pPr>
              <w:spacing w:line="240" w:lineRule="auto"/>
              <w:ind w:left="32"/>
              <w:jc w:val="both"/>
              <w:rPr>
                <w:rFonts w:cstheme="minorHAnsi"/>
                <w:b/>
                <w:bCs/>
              </w:rPr>
            </w:pPr>
          </w:p>
        </w:tc>
      </w:tr>
      <w:tr w:rsidR="000963BE" w:rsidRPr="003107CC" w14:paraId="6A16EF52" w14:textId="77777777" w:rsidTr="003A6B4A">
        <w:tc>
          <w:tcPr>
            <w:tcW w:w="3279" w:type="dxa"/>
            <w:tcMar>
              <w:top w:w="0" w:type="dxa"/>
              <w:left w:w="108" w:type="dxa"/>
              <w:bottom w:w="0" w:type="dxa"/>
              <w:right w:w="108" w:type="dxa"/>
            </w:tcMar>
          </w:tcPr>
          <w:p w14:paraId="0C2BCC8A" w14:textId="2738786D" w:rsidR="000963BE" w:rsidRPr="006B5A57" w:rsidRDefault="00CF7EA5" w:rsidP="00D06B28">
            <w:pPr>
              <w:spacing w:line="240" w:lineRule="auto"/>
              <w:jc w:val="both"/>
              <w:rPr>
                <w:rFonts w:cstheme="minorHAnsi"/>
              </w:rPr>
            </w:pPr>
            <w:r>
              <w:rPr>
                <w:rFonts w:cstheme="minorHAnsi"/>
                <w:b/>
              </w:rPr>
              <w:lastRenderedPageBreak/>
              <w:t>1.</w:t>
            </w:r>
            <w:r w:rsidR="000963BE" w:rsidRPr="006B5A57">
              <w:rPr>
                <w:rFonts w:cstheme="minorHAnsi"/>
                <w:b/>
              </w:rPr>
              <w:t>10.</w:t>
            </w:r>
            <w:r w:rsidR="000963BE" w:rsidRPr="006B5A57">
              <w:rPr>
                <w:rFonts w:cstheme="minorHAnsi"/>
              </w:rPr>
              <w:t xml:space="preserve"> Tiekėjas yra padaręs rimtą profesinį pažeidimą, dėl kurio perkančioji organizacija abejoja tiekėjo sąžiningumu, kai jis yra padaręs finansinės atskaitomybės ir </w:t>
            </w:r>
            <w:r w:rsidR="000963BE" w:rsidRPr="006B5A57">
              <w:rPr>
                <w:rFonts w:cstheme="minorHAnsi"/>
              </w:rPr>
              <w:lastRenderedPageBreak/>
              <w:t>audito teisės aktų pažeidimą ir nuo jo padarymo dienos praėjo mažiau kaip vieni metai.</w:t>
            </w:r>
          </w:p>
          <w:p w14:paraId="07527598" w14:textId="77777777" w:rsidR="000963BE" w:rsidRPr="006B5A57" w:rsidRDefault="000963BE" w:rsidP="00D06B28">
            <w:pPr>
              <w:spacing w:line="240" w:lineRule="auto"/>
              <w:ind w:left="32"/>
              <w:jc w:val="both"/>
              <w:rPr>
                <w:rFonts w:cstheme="minorHAnsi"/>
                <w:b/>
              </w:rPr>
            </w:pPr>
          </w:p>
        </w:tc>
        <w:tc>
          <w:tcPr>
            <w:tcW w:w="1375" w:type="dxa"/>
            <w:tcMar>
              <w:top w:w="0" w:type="dxa"/>
              <w:left w:w="108" w:type="dxa"/>
              <w:bottom w:w="0" w:type="dxa"/>
              <w:right w:w="108" w:type="dxa"/>
            </w:tcMar>
          </w:tcPr>
          <w:p w14:paraId="01760930" w14:textId="163750CC" w:rsidR="000963BE" w:rsidRPr="006B5A57" w:rsidRDefault="000963BE" w:rsidP="00D06B28">
            <w:pPr>
              <w:spacing w:line="240" w:lineRule="auto"/>
              <w:jc w:val="both"/>
              <w:rPr>
                <w:rFonts w:eastAsia="Yu Mincho" w:cstheme="minorHAnsi"/>
                <w:b/>
                <w:bCs/>
              </w:rPr>
            </w:pPr>
            <w:r w:rsidRPr="006B5A57">
              <w:rPr>
                <w:rFonts w:eastAsia="Yu Mincho" w:cstheme="minorHAnsi"/>
                <w:b/>
                <w:bCs/>
              </w:rPr>
              <w:lastRenderedPageBreak/>
              <w:t>VPĮ 46</w:t>
            </w:r>
            <w:r w:rsidR="009B52C6">
              <w:rPr>
                <w:rFonts w:eastAsia="Yu Mincho" w:cstheme="minorHAnsi"/>
                <w:b/>
                <w:bCs/>
              </w:rPr>
              <w:t> </w:t>
            </w:r>
            <w:r w:rsidRPr="006B5A57">
              <w:rPr>
                <w:rFonts w:eastAsia="Yu Mincho" w:cstheme="minorHAnsi"/>
                <w:b/>
                <w:bCs/>
              </w:rPr>
              <w:t>straipsnio 4</w:t>
            </w:r>
            <w:r w:rsidR="009B52C6">
              <w:rPr>
                <w:rFonts w:eastAsia="Yu Mincho" w:cstheme="minorHAnsi"/>
                <w:b/>
                <w:bCs/>
              </w:rPr>
              <w:t> </w:t>
            </w:r>
            <w:r w:rsidRPr="006B5A57">
              <w:rPr>
                <w:rFonts w:eastAsia="Yu Mincho" w:cstheme="minorHAnsi"/>
                <w:b/>
                <w:bCs/>
              </w:rPr>
              <w:t>dalies 7</w:t>
            </w:r>
            <w:r w:rsidR="009B52C6">
              <w:rPr>
                <w:rFonts w:eastAsia="Yu Mincho" w:cstheme="minorHAnsi"/>
                <w:b/>
                <w:bCs/>
              </w:rPr>
              <w:t> </w:t>
            </w:r>
            <w:r w:rsidRPr="006B5A57">
              <w:rPr>
                <w:rFonts w:eastAsia="Yu Mincho" w:cstheme="minorHAnsi"/>
                <w:b/>
                <w:bCs/>
              </w:rPr>
              <w:t>punkto a</w:t>
            </w:r>
            <w:r w:rsidR="009B52C6">
              <w:rPr>
                <w:rFonts w:eastAsia="Yu Mincho" w:cstheme="minorHAnsi"/>
                <w:b/>
                <w:bCs/>
              </w:rPr>
              <w:t> </w:t>
            </w:r>
            <w:r w:rsidRPr="006B5A57">
              <w:rPr>
                <w:rFonts w:eastAsia="Yu Mincho" w:cstheme="minorHAnsi"/>
                <w:b/>
                <w:bCs/>
              </w:rPr>
              <w:t>papunktis</w:t>
            </w:r>
          </w:p>
          <w:p w14:paraId="284B160F" w14:textId="77777777" w:rsidR="000963BE" w:rsidRPr="006B5A57" w:rsidRDefault="000963BE" w:rsidP="00D06B28">
            <w:pPr>
              <w:spacing w:line="240" w:lineRule="auto"/>
              <w:jc w:val="both"/>
              <w:rPr>
                <w:rFonts w:eastAsia="Yu Mincho" w:cstheme="minorHAnsi"/>
              </w:rPr>
            </w:pPr>
          </w:p>
          <w:p w14:paraId="639A09F3" w14:textId="6120C305" w:rsidR="000963BE" w:rsidRPr="006B5A57" w:rsidRDefault="000963BE" w:rsidP="009B52C6">
            <w:pPr>
              <w:spacing w:line="240" w:lineRule="auto"/>
              <w:jc w:val="both"/>
              <w:rPr>
                <w:rFonts w:eastAsia="Yu Mincho" w:cstheme="minorHAnsi"/>
                <w:lang w:val="pl-PL"/>
              </w:rPr>
            </w:pPr>
            <w:r w:rsidRPr="006B5A57">
              <w:rPr>
                <w:rFonts w:eastAsia="Yu Mincho" w:cstheme="minorHAnsi"/>
              </w:rPr>
              <w:t>EBVPD III</w:t>
            </w:r>
            <w:r w:rsidR="009B52C6">
              <w:rPr>
                <w:rFonts w:eastAsia="Yu Mincho" w:cstheme="minorHAnsi"/>
              </w:rPr>
              <w:t> </w:t>
            </w:r>
            <w:r w:rsidRPr="006B5A57">
              <w:rPr>
                <w:rFonts w:eastAsia="Yu Mincho" w:cstheme="minorHAnsi"/>
              </w:rPr>
              <w:t>dalies C11</w:t>
            </w:r>
            <w:r w:rsidR="009B52C6">
              <w:rPr>
                <w:rFonts w:eastAsia="Yu Mincho" w:cstheme="minorHAnsi"/>
              </w:rPr>
              <w:t> </w:t>
            </w:r>
            <w:r w:rsidRPr="006B5A57">
              <w:rPr>
                <w:rFonts w:eastAsia="Yu Mincho" w:cstheme="minorHAnsi"/>
              </w:rPr>
              <w:t>punktas</w:t>
            </w:r>
          </w:p>
        </w:tc>
        <w:tc>
          <w:tcPr>
            <w:tcW w:w="5265" w:type="dxa"/>
            <w:tcMar>
              <w:top w:w="0" w:type="dxa"/>
              <w:left w:w="108" w:type="dxa"/>
              <w:bottom w:w="0" w:type="dxa"/>
              <w:right w:w="108" w:type="dxa"/>
            </w:tcMar>
          </w:tcPr>
          <w:p w14:paraId="277CA614" w14:textId="65BCB7FF" w:rsidR="000963BE" w:rsidRPr="006B5A57" w:rsidRDefault="00AD42D3" w:rsidP="00D06B28">
            <w:pPr>
              <w:spacing w:line="240" w:lineRule="auto"/>
              <w:jc w:val="both"/>
              <w:rPr>
                <w:rFonts w:cstheme="minorHAnsi"/>
                <w:color w:val="000000"/>
                <w:bdr w:val="none" w:sz="0" w:space="0" w:color="auto" w:frame="1"/>
              </w:rPr>
            </w:pPr>
            <w:r w:rsidRPr="00AD42D3">
              <w:rPr>
                <w:rFonts w:cstheme="minorHAnsi"/>
                <w:color w:val="000000"/>
                <w:bdr w:val="none" w:sz="0" w:space="0" w:color="auto" w:frame="1"/>
              </w:rPr>
              <w:lastRenderedPageBreak/>
              <w:t xml:space="preserve">Iš Lietuvoje įsteigtų subjektų įrodančių dokumentų nereikalaujama. </w:t>
            </w:r>
            <w:r w:rsidR="000963BE" w:rsidRPr="006B5A57">
              <w:rPr>
                <w:rFonts w:cstheme="minorHAnsi"/>
                <w:color w:val="000000"/>
                <w:bdr w:val="none" w:sz="0" w:space="0" w:color="auto" w:frame="1"/>
              </w:rPr>
              <w:t>Užtenka pateikto EBVPD.</w:t>
            </w:r>
          </w:p>
          <w:p w14:paraId="73FC138C" w14:textId="60FED04D" w:rsidR="000963BE" w:rsidRPr="006B5A57" w:rsidRDefault="000963BE" w:rsidP="00D06B28">
            <w:pPr>
              <w:spacing w:line="240" w:lineRule="auto"/>
              <w:jc w:val="both"/>
              <w:rPr>
                <w:rFonts w:cstheme="minorHAnsi"/>
                <w:color w:val="000000"/>
                <w:bdr w:val="none" w:sz="0" w:space="0" w:color="auto" w:frame="1"/>
              </w:rPr>
            </w:pPr>
            <w:r w:rsidRPr="006B5A57">
              <w:rPr>
                <w:rFonts w:cstheme="minorHAnsi"/>
                <w:color w:val="000000"/>
                <w:bdr w:val="none" w:sz="0" w:space="0" w:color="auto" w:frame="1"/>
              </w:rPr>
              <w:t xml:space="preserve">Priimant sprendimus dėl tiekėjo pašalinimo iš pirkimo procedūros šiame punkte nurodytu pašalinimo pagrindu, be </w:t>
            </w:r>
            <w:r w:rsidRPr="006B5A57">
              <w:rPr>
                <w:rFonts w:cstheme="minorHAnsi"/>
                <w:color w:val="000000"/>
                <w:bdr w:val="none" w:sz="0" w:space="0" w:color="auto" w:frame="1"/>
              </w:rPr>
              <w:lastRenderedPageBreak/>
              <w:t>kita ko, atsižvelgiama į</w:t>
            </w:r>
            <w:r w:rsidRPr="006B5A57">
              <w:rPr>
                <w:rFonts w:cstheme="minorHAnsi"/>
                <w:b/>
                <w:bCs/>
                <w:color w:val="000000"/>
                <w:bdr w:val="none" w:sz="0" w:space="0" w:color="auto" w:frame="1"/>
              </w:rPr>
              <w:t xml:space="preserve"> </w:t>
            </w:r>
            <w:r w:rsidRPr="006B5A57">
              <w:rPr>
                <w:rFonts w:cstheme="minorHAnsi"/>
                <w:color w:val="000000"/>
                <w:bdr w:val="none" w:sz="0" w:space="0" w:color="auto" w:frame="1"/>
              </w:rPr>
              <w:t>nacionalinėje duomenų bazėje</w:t>
            </w:r>
            <w:r w:rsidR="00CA3272">
              <w:rPr>
                <w:rFonts w:cstheme="minorHAnsi"/>
                <w:color w:val="000000"/>
                <w:bdr w:val="none" w:sz="0" w:space="0" w:color="auto" w:frame="1"/>
              </w:rPr>
              <w:t>,</w:t>
            </w:r>
            <w:r w:rsidRPr="006B5A57">
              <w:rPr>
                <w:rFonts w:cstheme="minorHAnsi"/>
                <w:color w:val="000000"/>
                <w:bdr w:val="none" w:sz="0" w:space="0" w:color="auto" w:frame="1"/>
              </w:rPr>
              <w:t xml:space="preserve"> adresu: </w:t>
            </w:r>
            <w:hyperlink r:id="rId19" w:history="1">
              <w:r w:rsidRPr="009B52C6">
                <w:rPr>
                  <w:rFonts w:cstheme="minorHAnsi"/>
                  <w:bdr w:val="none" w:sz="0" w:space="0" w:color="auto" w:frame="1"/>
                </w:rPr>
                <w:t>https://www.registrucentras.lt/jar/p/index.php</w:t>
              </w:r>
            </w:hyperlink>
          </w:p>
          <w:p w14:paraId="2886CA3C" w14:textId="77777777" w:rsidR="000963BE" w:rsidRPr="006B5A57" w:rsidRDefault="000963BE" w:rsidP="00D06B28">
            <w:pPr>
              <w:spacing w:line="240" w:lineRule="auto"/>
              <w:jc w:val="both"/>
              <w:rPr>
                <w:rFonts w:cstheme="minorHAnsi"/>
                <w:color w:val="000000"/>
                <w:bdr w:val="none" w:sz="0" w:space="0" w:color="auto" w:frame="1"/>
              </w:rPr>
            </w:pPr>
            <w:r w:rsidRPr="006B5A57">
              <w:rPr>
                <w:rFonts w:cstheme="minorHAnsi"/>
                <w:color w:val="000000"/>
                <w:bdr w:val="none" w:sz="0" w:space="0" w:color="auto" w:frame="1"/>
              </w:rPr>
              <w:t>paskelbtą informaciją, taip pat į šiame informaciniame pranešime pateiktą informaciją:</w:t>
            </w:r>
          </w:p>
          <w:p w14:paraId="3B1D3214" w14:textId="5C3EC3AC" w:rsidR="000963BE" w:rsidRPr="00FA6B98" w:rsidRDefault="000963BE" w:rsidP="00D06B28">
            <w:pPr>
              <w:pStyle w:val="Betarp"/>
              <w:jc w:val="both"/>
              <w:rPr>
                <w:rFonts w:cstheme="minorHAnsi"/>
              </w:rPr>
            </w:pPr>
            <w:hyperlink r:id="rId20" w:history="1">
              <w:r w:rsidRPr="006B5A57">
                <w:rPr>
                  <w:rStyle w:val="Hipersaitas"/>
                  <w:rFonts w:cstheme="minorHAnsi"/>
                </w:rPr>
                <w:t>https://vpt.lrv.lt/lt/naujienos-3/finansiniu-ataskaitu-nepateikimas-gali-tapti-kliutimi-dalyvauti-viesuosiuose-pirkimuose/</w:t>
              </w:r>
            </w:hyperlink>
            <w:r w:rsidR="009F1965" w:rsidRPr="006B5A57">
              <w:rPr>
                <w:rStyle w:val="Hipersaitas"/>
                <w:rFonts w:cstheme="minorHAnsi"/>
              </w:rPr>
              <w:t xml:space="preserve">  </w:t>
            </w:r>
          </w:p>
        </w:tc>
      </w:tr>
      <w:tr w:rsidR="000963BE" w:rsidRPr="003107CC" w14:paraId="4AB885C7" w14:textId="77777777" w:rsidTr="003A6B4A">
        <w:tc>
          <w:tcPr>
            <w:tcW w:w="3279" w:type="dxa"/>
            <w:tcMar>
              <w:top w:w="0" w:type="dxa"/>
              <w:left w:w="108" w:type="dxa"/>
              <w:bottom w:w="0" w:type="dxa"/>
              <w:right w:w="108" w:type="dxa"/>
            </w:tcMar>
            <w:hideMark/>
          </w:tcPr>
          <w:p w14:paraId="0CE816A0" w14:textId="4CDC6E27" w:rsidR="000963BE" w:rsidRPr="006B5A57" w:rsidRDefault="00CF7EA5" w:rsidP="00D06B28">
            <w:pPr>
              <w:spacing w:line="240" w:lineRule="auto"/>
              <w:jc w:val="both"/>
              <w:rPr>
                <w:rFonts w:cstheme="minorHAnsi"/>
                <w:b/>
                <w:bCs/>
              </w:rPr>
            </w:pPr>
            <w:r>
              <w:rPr>
                <w:rFonts w:cstheme="minorHAnsi"/>
                <w:b/>
              </w:rPr>
              <w:lastRenderedPageBreak/>
              <w:t>1.</w:t>
            </w:r>
            <w:r w:rsidR="000963BE" w:rsidRPr="006B5A57">
              <w:rPr>
                <w:rFonts w:cstheme="minorHAnsi"/>
                <w:b/>
              </w:rPr>
              <w:t>11.</w:t>
            </w:r>
            <w:r w:rsidR="000963BE" w:rsidRPr="006B5A57">
              <w:rPr>
                <w:rFonts w:cstheme="minorHAnsi"/>
              </w:rPr>
              <w:t xml:space="preserve"> 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000963BE" w:rsidRPr="006B5A57">
              <w:rPr>
                <w:rFonts w:cstheme="minorHAnsi"/>
                <w:vertAlign w:val="superscript"/>
              </w:rPr>
              <w:t>1</w:t>
            </w:r>
            <w:r w:rsidR="000963BE" w:rsidRPr="006B5A57">
              <w:rPr>
                <w:rFonts w:cstheme="minorHAnsi"/>
              </w:rPr>
              <w:t xml:space="preserve"> straipsnio 1 dalyje.</w:t>
            </w:r>
          </w:p>
        </w:tc>
        <w:tc>
          <w:tcPr>
            <w:tcW w:w="1375" w:type="dxa"/>
            <w:tcMar>
              <w:top w:w="0" w:type="dxa"/>
              <w:left w:w="108" w:type="dxa"/>
              <w:bottom w:w="0" w:type="dxa"/>
              <w:right w:w="108" w:type="dxa"/>
            </w:tcMar>
          </w:tcPr>
          <w:p w14:paraId="3EB8B8F0" w14:textId="054E1A9B" w:rsidR="000963BE" w:rsidRPr="006B5A57" w:rsidRDefault="000963BE" w:rsidP="00D06B28">
            <w:pPr>
              <w:spacing w:line="240" w:lineRule="auto"/>
              <w:jc w:val="both"/>
              <w:rPr>
                <w:rFonts w:eastAsia="Yu Mincho" w:cstheme="minorHAnsi"/>
                <w:b/>
                <w:bCs/>
              </w:rPr>
            </w:pPr>
            <w:r w:rsidRPr="006B5A57">
              <w:rPr>
                <w:rFonts w:eastAsia="Yu Mincho" w:cstheme="minorHAnsi"/>
                <w:b/>
                <w:bCs/>
              </w:rPr>
              <w:t>VPĮ 46</w:t>
            </w:r>
            <w:r w:rsidR="009B52C6">
              <w:rPr>
                <w:rFonts w:eastAsia="Yu Mincho" w:cstheme="minorHAnsi"/>
                <w:b/>
                <w:bCs/>
              </w:rPr>
              <w:t> straipsnio 4 </w:t>
            </w:r>
            <w:r w:rsidRPr="006B5A57">
              <w:rPr>
                <w:rFonts w:eastAsia="Yu Mincho" w:cstheme="minorHAnsi"/>
                <w:b/>
                <w:bCs/>
              </w:rPr>
              <w:t>dalies 7</w:t>
            </w:r>
            <w:r w:rsidR="009B52C6">
              <w:rPr>
                <w:rFonts w:eastAsia="Yu Mincho" w:cstheme="minorHAnsi"/>
                <w:b/>
                <w:bCs/>
              </w:rPr>
              <w:t> </w:t>
            </w:r>
            <w:r w:rsidRPr="006B5A57">
              <w:rPr>
                <w:rFonts w:eastAsia="Yu Mincho" w:cstheme="minorHAnsi"/>
                <w:b/>
                <w:bCs/>
              </w:rPr>
              <w:t>punkto b</w:t>
            </w:r>
            <w:r w:rsidR="009B52C6">
              <w:rPr>
                <w:rFonts w:eastAsia="Yu Mincho" w:cstheme="minorHAnsi"/>
                <w:b/>
                <w:bCs/>
              </w:rPr>
              <w:t> </w:t>
            </w:r>
            <w:r w:rsidRPr="006B5A57">
              <w:rPr>
                <w:rFonts w:eastAsia="Yu Mincho" w:cstheme="minorHAnsi"/>
                <w:b/>
                <w:bCs/>
              </w:rPr>
              <w:t>papunktis</w:t>
            </w:r>
          </w:p>
          <w:p w14:paraId="4F9BAD99" w14:textId="77777777" w:rsidR="000963BE" w:rsidRPr="006B5A57" w:rsidRDefault="000963BE" w:rsidP="00D06B28">
            <w:pPr>
              <w:spacing w:line="240" w:lineRule="auto"/>
              <w:jc w:val="both"/>
              <w:rPr>
                <w:rFonts w:eastAsia="Yu Mincho" w:cstheme="minorHAnsi"/>
              </w:rPr>
            </w:pPr>
          </w:p>
          <w:p w14:paraId="225F9B54" w14:textId="38B0B593" w:rsidR="000963BE" w:rsidRPr="006B5A57" w:rsidRDefault="000963BE" w:rsidP="009B52C6">
            <w:pPr>
              <w:spacing w:line="240" w:lineRule="auto"/>
              <w:jc w:val="both"/>
              <w:rPr>
                <w:rFonts w:eastAsia="Yu Mincho" w:cstheme="minorHAnsi"/>
                <w:lang w:val="pl-PL"/>
              </w:rPr>
            </w:pPr>
            <w:r w:rsidRPr="006B5A57">
              <w:rPr>
                <w:rFonts w:eastAsia="Yu Mincho" w:cstheme="minorHAnsi"/>
              </w:rPr>
              <w:t>EBVPD III</w:t>
            </w:r>
            <w:r w:rsidR="009B52C6">
              <w:rPr>
                <w:rFonts w:eastAsia="Yu Mincho" w:cstheme="minorHAnsi"/>
              </w:rPr>
              <w:t> </w:t>
            </w:r>
            <w:r w:rsidRPr="006B5A57">
              <w:rPr>
                <w:rFonts w:eastAsia="Yu Mincho" w:cstheme="minorHAnsi"/>
              </w:rPr>
              <w:t>dalies C11</w:t>
            </w:r>
            <w:r w:rsidR="009B52C6">
              <w:rPr>
                <w:rFonts w:eastAsia="Yu Mincho" w:cstheme="minorHAnsi"/>
              </w:rPr>
              <w:t> </w:t>
            </w:r>
            <w:r w:rsidRPr="006B5A57">
              <w:rPr>
                <w:rFonts w:eastAsia="Yu Mincho" w:cstheme="minorHAnsi"/>
              </w:rPr>
              <w:t>punktas</w:t>
            </w:r>
          </w:p>
        </w:tc>
        <w:tc>
          <w:tcPr>
            <w:tcW w:w="5265" w:type="dxa"/>
            <w:tcMar>
              <w:top w:w="0" w:type="dxa"/>
              <w:left w:w="108" w:type="dxa"/>
              <w:bottom w:w="0" w:type="dxa"/>
              <w:right w:w="108" w:type="dxa"/>
            </w:tcMar>
          </w:tcPr>
          <w:p w14:paraId="48D6A9B3" w14:textId="180F4518" w:rsidR="000963BE" w:rsidRPr="006B5A57" w:rsidRDefault="00AD42D3" w:rsidP="00D06B28">
            <w:pPr>
              <w:spacing w:line="240" w:lineRule="auto"/>
              <w:jc w:val="both"/>
              <w:rPr>
                <w:rFonts w:cstheme="minorHAnsi"/>
                <w:color w:val="000000"/>
                <w:bdr w:val="none" w:sz="0" w:space="0" w:color="auto" w:frame="1"/>
              </w:rPr>
            </w:pPr>
            <w:r w:rsidRPr="00AD42D3">
              <w:rPr>
                <w:rFonts w:cstheme="minorHAnsi"/>
                <w:color w:val="000000"/>
                <w:bdr w:val="none" w:sz="0" w:space="0" w:color="auto" w:frame="1"/>
              </w:rPr>
              <w:t xml:space="preserve">Iš Lietuvoje įsteigtų subjektų įrodančių dokumentų nereikalaujama. </w:t>
            </w:r>
            <w:r w:rsidR="000963BE" w:rsidRPr="006B5A57">
              <w:rPr>
                <w:rFonts w:cstheme="minorHAnsi"/>
                <w:color w:val="000000"/>
                <w:bdr w:val="none" w:sz="0" w:space="0" w:color="auto" w:frame="1"/>
              </w:rPr>
              <w:t>Užtenka pateikto EBVPD.</w:t>
            </w:r>
          </w:p>
          <w:p w14:paraId="6E391D1A" w14:textId="77777777" w:rsidR="000963BE" w:rsidRPr="006B5A57" w:rsidRDefault="000963BE" w:rsidP="00D06B28">
            <w:pPr>
              <w:spacing w:line="240" w:lineRule="auto"/>
              <w:ind w:left="32"/>
              <w:jc w:val="both"/>
              <w:rPr>
                <w:rFonts w:cstheme="minorHAnsi"/>
                <w:b/>
                <w:bCs/>
                <w:iCs/>
              </w:rPr>
            </w:pPr>
          </w:p>
          <w:p w14:paraId="201E6FEC" w14:textId="75B3AF16" w:rsidR="000963BE" w:rsidRPr="006B5A57" w:rsidRDefault="000963BE" w:rsidP="00D06B28">
            <w:pPr>
              <w:spacing w:line="240" w:lineRule="auto"/>
              <w:ind w:left="32"/>
              <w:jc w:val="both"/>
              <w:rPr>
                <w:rFonts w:cstheme="minorHAnsi"/>
                <w:b/>
                <w:bCs/>
              </w:rPr>
            </w:pPr>
            <w:r w:rsidRPr="006B5A57">
              <w:rPr>
                <w:rFonts w:cstheme="minorHAnsi"/>
              </w:rPr>
              <w:t>Priimant sprendimus dėl tiekėjo pašalinimo iš pirkimo procedūros šiame punkte nurodytu pašalinimo pagrindu, be kita ko, atsižvelgiama į</w:t>
            </w:r>
            <w:r w:rsidRPr="006B5A57">
              <w:rPr>
                <w:rFonts w:cstheme="minorHAnsi"/>
                <w:b/>
                <w:bCs/>
              </w:rPr>
              <w:t xml:space="preserve"> </w:t>
            </w:r>
            <w:r w:rsidRPr="006B5A57">
              <w:rPr>
                <w:rFonts w:cstheme="minorHAnsi"/>
              </w:rPr>
              <w:t>nacionalinėje duomenų bazėje</w:t>
            </w:r>
            <w:r w:rsidR="00CA3272">
              <w:rPr>
                <w:rFonts w:cstheme="minorHAnsi"/>
              </w:rPr>
              <w:t>,</w:t>
            </w:r>
            <w:r w:rsidRPr="006B5A57">
              <w:rPr>
                <w:rFonts w:cstheme="minorHAnsi"/>
              </w:rPr>
              <w:t xml:space="preserve"> adresu </w:t>
            </w:r>
            <w:hyperlink r:id="rId21">
              <w:r w:rsidRPr="009B52C6">
                <w:rPr>
                  <w:rFonts w:cstheme="minorHAnsi"/>
                </w:rPr>
                <w:t>https://www.vmi.lt/evmi/mokesciu-moketoju-informacija</w:t>
              </w:r>
            </w:hyperlink>
            <w:r w:rsidRPr="009B52C6">
              <w:rPr>
                <w:rFonts w:cstheme="minorHAnsi"/>
              </w:rPr>
              <w:t xml:space="preserve"> </w:t>
            </w:r>
            <w:r w:rsidRPr="006B5A57">
              <w:rPr>
                <w:rFonts w:cstheme="minorHAnsi"/>
              </w:rPr>
              <w:t>skelbiamą informaciją.</w:t>
            </w:r>
          </w:p>
        </w:tc>
      </w:tr>
      <w:tr w:rsidR="000963BE" w:rsidRPr="003107CC" w14:paraId="516591EB" w14:textId="77777777" w:rsidTr="003A6B4A">
        <w:tc>
          <w:tcPr>
            <w:tcW w:w="3279" w:type="dxa"/>
            <w:tcMar>
              <w:top w:w="0" w:type="dxa"/>
              <w:left w:w="108" w:type="dxa"/>
              <w:bottom w:w="0" w:type="dxa"/>
              <w:right w:w="108" w:type="dxa"/>
            </w:tcMar>
            <w:hideMark/>
          </w:tcPr>
          <w:p w14:paraId="23F1035A" w14:textId="613B52FF" w:rsidR="000963BE" w:rsidRPr="006B5A57" w:rsidRDefault="00CF7EA5" w:rsidP="00D06B28">
            <w:pPr>
              <w:spacing w:line="240" w:lineRule="auto"/>
              <w:jc w:val="both"/>
              <w:rPr>
                <w:rFonts w:cstheme="minorHAnsi"/>
              </w:rPr>
            </w:pPr>
            <w:r>
              <w:rPr>
                <w:rFonts w:cstheme="minorHAnsi"/>
                <w:b/>
              </w:rPr>
              <w:t>1.</w:t>
            </w:r>
            <w:r w:rsidR="000963BE" w:rsidRPr="006B5A57">
              <w:rPr>
                <w:rFonts w:cstheme="minorHAnsi"/>
                <w:b/>
              </w:rPr>
              <w:t>12.</w:t>
            </w:r>
            <w:r w:rsidR="000963BE" w:rsidRPr="006B5A57">
              <w:rPr>
                <w:rFonts w:cstheme="minorHAnsi"/>
              </w:rPr>
              <w:t xml:space="preserve"> Tiekėjas yra padaręs rimtą profesinį pažeidimą, dėl kurio perkančioji organizacija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1375" w:type="dxa"/>
            <w:tcMar>
              <w:top w:w="0" w:type="dxa"/>
              <w:left w:w="108" w:type="dxa"/>
              <w:bottom w:w="0" w:type="dxa"/>
              <w:right w:w="108" w:type="dxa"/>
            </w:tcMar>
          </w:tcPr>
          <w:p w14:paraId="701A6849" w14:textId="0E5B9441" w:rsidR="000963BE" w:rsidRPr="006B5A57" w:rsidRDefault="000963BE" w:rsidP="00D06B28">
            <w:pPr>
              <w:spacing w:line="240" w:lineRule="auto"/>
              <w:jc w:val="both"/>
              <w:rPr>
                <w:rFonts w:eastAsia="Yu Mincho" w:cstheme="minorHAnsi"/>
                <w:b/>
                <w:bCs/>
              </w:rPr>
            </w:pPr>
            <w:r w:rsidRPr="006B5A57">
              <w:rPr>
                <w:rFonts w:eastAsia="Yu Mincho" w:cstheme="minorHAnsi"/>
                <w:b/>
                <w:bCs/>
              </w:rPr>
              <w:t>VPĮ 46</w:t>
            </w:r>
            <w:r w:rsidR="009B52C6">
              <w:rPr>
                <w:rFonts w:eastAsia="Yu Mincho" w:cstheme="minorHAnsi"/>
                <w:b/>
                <w:bCs/>
              </w:rPr>
              <w:t> straipsnio 4 </w:t>
            </w:r>
            <w:r w:rsidRPr="006B5A57">
              <w:rPr>
                <w:rFonts w:eastAsia="Yu Mincho" w:cstheme="minorHAnsi"/>
                <w:b/>
                <w:bCs/>
              </w:rPr>
              <w:t>dalies 7</w:t>
            </w:r>
            <w:r w:rsidR="009B52C6">
              <w:rPr>
                <w:rFonts w:eastAsia="Yu Mincho" w:cstheme="minorHAnsi"/>
                <w:b/>
                <w:bCs/>
              </w:rPr>
              <w:t> </w:t>
            </w:r>
            <w:r w:rsidRPr="006B5A57">
              <w:rPr>
                <w:rFonts w:eastAsia="Yu Mincho" w:cstheme="minorHAnsi"/>
                <w:b/>
                <w:bCs/>
              </w:rPr>
              <w:t>punkto c</w:t>
            </w:r>
            <w:r w:rsidR="009B52C6">
              <w:rPr>
                <w:rFonts w:eastAsia="Yu Mincho" w:cstheme="minorHAnsi"/>
                <w:b/>
                <w:bCs/>
              </w:rPr>
              <w:t> </w:t>
            </w:r>
            <w:r w:rsidRPr="006B5A57">
              <w:rPr>
                <w:rFonts w:eastAsia="Yu Mincho" w:cstheme="minorHAnsi"/>
                <w:b/>
                <w:bCs/>
              </w:rPr>
              <w:t>papunktis</w:t>
            </w:r>
          </w:p>
          <w:p w14:paraId="401FBB7F" w14:textId="77777777" w:rsidR="000963BE" w:rsidRPr="006B5A57" w:rsidRDefault="000963BE" w:rsidP="00D06B28">
            <w:pPr>
              <w:spacing w:line="240" w:lineRule="auto"/>
              <w:jc w:val="both"/>
              <w:rPr>
                <w:rFonts w:eastAsia="Yu Mincho" w:cstheme="minorHAnsi"/>
              </w:rPr>
            </w:pPr>
          </w:p>
          <w:p w14:paraId="1C68BE19" w14:textId="4C4B9C0A" w:rsidR="000963BE" w:rsidRPr="006B5A57" w:rsidRDefault="000963BE" w:rsidP="009B52C6">
            <w:pPr>
              <w:spacing w:line="240" w:lineRule="auto"/>
              <w:jc w:val="both"/>
              <w:rPr>
                <w:rFonts w:eastAsia="Yu Mincho" w:cstheme="minorHAnsi"/>
                <w:lang w:val="pl-PL"/>
              </w:rPr>
            </w:pPr>
            <w:r w:rsidRPr="006B5A57">
              <w:rPr>
                <w:rFonts w:eastAsia="Yu Mincho" w:cstheme="minorHAnsi"/>
              </w:rPr>
              <w:t>EBVPD III</w:t>
            </w:r>
            <w:r w:rsidR="009B52C6">
              <w:rPr>
                <w:rFonts w:eastAsia="Yu Mincho" w:cstheme="minorHAnsi"/>
              </w:rPr>
              <w:t> </w:t>
            </w:r>
            <w:r w:rsidRPr="006B5A57">
              <w:rPr>
                <w:rFonts w:eastAsia="Yu Mincho" w:cstheme="minorHAnsi"/>
              </w:rPr>
              <w:t>dalies C11</w:t>
            </w:r>
            <w:r w:rsidR="009B52C6">
              <w:rPr>
                <w:rFonts w:eastAsia="Yu Mincho" w:cstheme="minorHAnsi"/>
              </w:rPr>
              <w:t> </w:t>
            </w:r>
            <w:r w:rsidRPr="006B5A57">
              <w:rPr>
                <w:rFonts w:eastAsia="Yu Mincho" w:cstheme="minorHAnsi"/>
              </w:rPr>
              <w:t>punktas</w:t>
            </w:r>
          </w:p>
        </w:tc>
        <w:tc>
          <w:tcPr>
            <w:tcW w:w="5265" w:type="dxa"/>
            <w:tcMar>
              <w:top w:w="0" w:type="dxa"/>
              <w:left w:w="108" w:type="dxa"/>
              <w:bottom w:w="0" w:type="dxa"/>
              <w:right w:w="108" w:type="dxa"/>
            </w:tcMar>
          </w:tcPr>
          <w:p w14:paraId="79517914" w14:textId="1B8B948B" w:rsidR="000963BE" w:rsidRPr="006B5A57" w:rsidRDefault="00AD42D3" w:rsidP="00D06B28">
            <w:pPr>
              <w:spacing w:line="240" w:lineRule="auto"/>
              <w:jc w:val="both"/>
              <w:rPr>
                <w:rFonts w:cstheme="minorHAnsi"/>
                <w:color w:val="000000"/>
                <w:bdr w:val="none" w:sz="0" w:space="0" w:color="auto" w:frame="1"/>
              </w:rPr>
            </w:pPr>
            <w:r w:rsidRPr="00AD42D3">
              <w:rPr>
                <w:rFonts w:cstheme="minorHAnsi"/>
                <w:color w:val="000000"/>
                <w:bdr w:val="none" w:sz="0" w:space="0" w:color="auto" w:frame="1"/>
              </w:rPr>
              <w:t xml:space="preserve">Iš Lietuvoje įsteigtų subjektų įrodančių dokumentų nereikalaujama. </w:t>
            </w:r>
            <w:r w:rsidR="000963BE" w:rsidRPr="006B5A57">
              <w:rPr>
                <w:rFonts w:cstheme="minorHAnsi"/>
                <w:color w:val="000000"/>
                <w:bdr w:val="none" w:sz="0" w:space="0" w:color="auto" w:frame="1"/>
              </w:rPr>
              <w:t>Užtenka pateikto EBVPD.</w:t>
            </w:r>
          </w:p>
          <w:p w14:paraId="459EF6B7" w14:textId="77777777" w:rsidR="000963BE" w:rsidRPr="006B5A57" w:rsidRDefault="000963BE" w:rsidP="00D06B28">
            <w:pPr>
              <w:spacing w:line="240" w:lineRule="auto"/>
              <w:ind w:left="32"/>
              <w:jc w:val="both"/>
              <w:rPr>
                <w:rFonts w:cstheme="minorHAnsi"/>
                <w:bCs/>
                <w:iCs/>
              </w:rPr>
            </w:pPr>
          </w:p>
          <w:p w14:paraId="7E6BAD75" w14:textId="4F6E57FD" w:rsidR="000963BE" w:rsidRPr="006B5A57" w:rsidRDefault="000963BE" w:rsidP="00D06B28">
            <w:pPr>
              <w:spacing w:line="240" w:lineRule="auto"/>
              <w:ind w:left="32"/>
              <w:rPr>
                <w:rFonts w:cstheme="minorHAnsi"/>
                <w:b/>
                <w:bCs/>
              </w:rPr>
            </w:pPr>
            <w:r w:rsidRPr="006B5A57">
              <w:rPr>
                <w:rFonts w:cstheme="minorHAnsi"/>
                <w:b/>
                <w:bCs/>
              </w:rPr>
              <w:t>Priimant sprendimus dėl tiekėjo pašalinimo iš pirkimo procedūros šiame punkte nurodytu pašalinimo pagrindu, be kita ko, atsižvelgiama į nacionalinėje duomenų bazėje</w:t>
            </w:r>
            <w:r w:rsidR="00CA3272">
              <w:rPr>
                <w:rFonts w:cstheme="minorHAnsi"/>
                <w:b/>
                <w:bCs/>
              </w:rPr>
              <w:t>,</w:t>
            </w:r>
            <w:r w:rsidRPr="006B5A57">
              <w:rPr>
                <w:rFonts w:cstheme="minorHAnsi"/>
                <w:b/>
                <w:bCs/>
              </w:rPr>
              <w:t xml:space="preserve"> adresu: </w:t>
            </w:r>
          </w:p>
          <w:p w14:paraId="03EA5FB0" w14:textId="77777777" w:rsidR="000963BE" w:rsidRPr="006B5A57" w:rsidRDefault="000963BE" w:rsidP="00D06B28">
            <w:pPr>
              <w:spacing w:line="240" w:lineRule="auto"/>
              <w:ind w:left="32"/>
              <w:rPr>
                <w:rFonts w:cstheme="minorHAnsi"/>
                <w:bCs/>
                <w:iCs/>
                <w:lang w:val="pl-PL"/>
              </w:rPr>
            </w:pPr>
            <w:hyperlink r:id="rId22" w:history="1">
              <w:r w:rsidRPr="009B52C6">
                <w:rPr>
                  <w:rFonts w:cstheme="minorHAnsi"/>
                  <w:lang w:val="pl-PL"/>
                </w:rPr>
                <w:t>https://kt.gov.lt/lt/atviri-duomenys/diskvalifikavimas-is-viesuju-pirkimu</w:t>
              </w:r>
            </w:hyperlink>
            <w:r w:rsidRPr="009B52C6">
              <w:rPr>
                <w:rFonts w:cstheme="minorHAnsi"/>
                <w:lang w:val="pl-PL"/>
              </w:rPr>
              <w:t xml:space="preserve"> </w:t>
            </w:r>
            <w:r w:rsidRPr="006B5A57">
              <w:rPr>
                <w:rFonts w:cstheme="minorHAnsi"/>
              </w:rPr>
              <w:t>skelbiamą informaciją.</w:t>
            </w:r>
            <w:r w:rsidRPr="006B5A57">
              <w:rPr>
                <w:rFonts w:cstheme="minorHAnsi"/>
                <w:lang w:val="pl-PL"/>
              </w:rPr>
              <w:t xml:space="preserve"> </w:t>
            </w:r>
          </w:p>
        </w:tc>
      </w:tr>
      <w:tr w:rsidR="000963BE" w:rsidRPr="003107CC" w14:paraId="664A1C9B" w14:textId="77777777" w:rsidTr="003A6B4A">
        <w:tc>
          <w:tcPr>
            <w:tcW w:w="3279" w:type="dxa"/>
            <w:tcMar>
              <w:top w:w="0" w:type="dxa"/>
              <w:left w:w="108" w:type="dxa"/>
              <w:bottom w:w="0" w:type="dxa"/>
              <w:right w:w="108" w:type="dxa"/>
            </w:tcMar>
            <w:hideMark/>
          </w:tcPr>
          <w:p w14:paraId="409BB9F1" w14:textId="6731120D" w:rsidR="000963BE" w:rsidRPr="006B5A57" w:rsidRDefault="00CF7EA5" w:rsidP="00D06B28">
            <w:pPr>
              <w:spacing w:line="240" w:lineRule="auto"/>
              <w:jc w:val="both"/>
              <w:rPr>
                <w:rFonts w:cstheme="minorHAnsi"/>
                <w:bCs/>
              </w:rPr>
            </w:pPr>
            <w:r>
              <w:rPr>
                <w:rFonts w:cstheme="minorHAnsi"/>
                <w:b/>
                <w:bCs/>
              </w:rPr>
              <w:t>1.</w:t>
            </w:r>
            <w:r w:rsidR="000963BE" w:rsidRPr="006B5A57">
              <w:rPr>
                <w:rFonts w:cstheme="minorHAnsi"/>
                <w:b/>
                <w:bCs/>
              </w:rPr>
              <w:t>13.</w:t>
            </w:r>
            <w:r w:rsidR="000963BE" w:rsidRPr="006B5A57">
              <w:rPr>
                <w:rFonts w:cstheme="minorHAnsi"/>
                <w:bCs/>
              </w:rPr>
              <w:t xml:space="preserve"> Tiekėjas </w:t>
            </w:r>
            <w:r w:rsidR="000963BE" w:rsidRPr="006B5A57">
              <w:rPr>
                <w:rFonts w:cstheme="minorHAnsi"/>
              </w:rPr>
              <w:t xml:space="preserve">yra pažeidęs bent vieną iš VPĮ 17 straipsnio 2 dalies 2 punkte nurodytų aplinkos apsaugos, socialinės ir darbo teisės įpareigojimų, kurį perkančioji organizacija gali įrodyti bet kokiomis tinkamomis priemonėmis. Šiuo pagrindu perkančioji organizacija pašalina tiekėją iš pirkimo procedūros, jeigu nuo pažeidimo padarymo dienos praėjo mažiau kaip vieni metai. </w:t>
            </w:r>
          </w:p>
        </w:tc>
        <w:tc>
          <w:tcPr>
            <w:tcW w:w="1375" w:type="dxa"/>
            <w:tcMar>
              <w:top w:w="0" w:type="dxa"/>
              <w:left w:w="108" w:type="dxa"/>
              <w:bottom w:w="0" w:type="dxa"/>
              <w:right w:w="108" w:type="dxa"/>
            </w:tcMar>
          </w:tcPr>
          <w:p w14:paraId="313916A9" w14:textId="4C8DB048" w:rsidR="000963BE" w:rsidRPr="006B5A57" w:rsidRDefault="000963BE" w:rsidP="00D06B28">
            <w:pPr>
              <w:spacing w:line="240" w:lineRule="auto"/>
              <w:rPr>
                <w:rFonts w:eastAsia="Yu Mincho" w:cstheme="minorHAnsi"/>
              </w:rPr>
            </w:pPr>
            <w:r w:rsidRPr="006B5A57">
              <w:rPr>
                <w:rFonts w:eastAsia="Yu Mincho" w:cstheme="minorHAnsi"/>
                <w:b/>
                <w:bCs/>
              </w:rPr>
              <w:t>VPĮ 46</w:t>
            </w:r>
            <w:r w:rsidR="009B52C6">
              <w:rPr>
                <w:rFonts w:eastAsia="Yu Mincho" w:cstheme="minorHAnsi"/>
                <w:b/>
                <w:bCs/>
              </w:rPr>
              <w:t> straipsnio 6 dalies 1 </w:t>
            </w:r>
            <w:r w:rsidRPr="006B5A57">
              <w:rPr>
                <w:rFonts w:eastAsia="Yu Mincho" w:cstheme="minorHAnsi"/>
                <w:b/>
                <w:bCs/>
              </w:rPr>
              <w:t>punktas</w:t>
            </w:r>
          </w:p>
          <w:p w14:paraId="76272F80" w14:textId="77777777" w:rsidR="000963BE" w:rsidRPr="006B5A57" w:rsidRDefault="000963BE" w:rsidP="00D06B28">
            <w:pPr>
              <w:spacing w:line="240" w:lineRule="auto"/>
              <w:rPr>
                <w:rFonts w:eastAsia="Yu Mincho" w:cstheme="minorHAnsi"/>
              </w:rPr>
            </w:pPr>
            <w:r w:rsidRPr="006B5A57">
              <w:rPr>
                <w:rFonts w:eastAsia="Yu Mincho" w:cstheme="minorHAnsi"/>
              </w:rPr>
              <w:t>EBVPD III dalies C1, C2, C3 punktai</w:t>
            </w:r>
          </w:p>
          <w:p w14:paraId="58564719" w14:textId="77777777" w:rsidR="000963BE" w:rsidRPr="006B5A57" w:rsidRDefault="000963BE" w:rsidP="00D06B28">
            <w:pPr>
              <w:spacing w:line="240" w:lineRule="auto"/>
              <w:jc w:val="center"/>
              <w:rPr>
                <w:rFonts w:cstheme="minorHAnsi"/>
                <w:lang w:val="pl-PL"/>
              </w:rPr>
            </w:pPr>
          </w:p>
        </w:tc>
        <w:tc>
          <w:tcPr>
            <w:tcW w:w="5265" w:type="dxa"/>
            <w:tcMar>
              <w:top w:w="0" w:type="dxa"/>
              <w:left w:w="108" w:type="dxa"/>
              <w:bottom w:w="0" w:type="dxa"/>
              <w:right w:w="108" w:type="dxa"/>
            </w:tcMar>
          </w:tcPr>
          <w:p w14:paraId="00F25ED5" w14:textId="698E9231" w:rsidR="000963BE" w:rsidRPr="006B5A57" w:rsidRDefault="00AD42D3" w:rsidP="00D06B28">
            <w:pPr>
              <w:spacing w:line="240" w:lineRule="auto"/>
              <w:jc w:val="both"/>
              <w:rPr>
                <w:rFonts w:cstheme="minorHAnsi"/>
                <w:color w:val="000000"/>
                <w:bdr w:val="none" w:sz="0" w:space="0" w:color="auto" w:frame="1"/>
              </w:rPr>
            </w:pPr>
            <w:r w:rsidRPr="00AD42D3">
              <w:rPr>
                <w:rFonts w:cstheme="minorHAnsi"/>
                <w:color w:val="000000"/>
                <w:bdr w:val="none" w:sz="0" w:space="0" w:color="auto" w:frame="1"/>
              </w:rPr>
              <w:t xml:space="preserve">Iš Lietuvoje įsteigtų subjektų įrodančių dokumentų nereikalaujama. </w:t>
            </w:r>
            <w:r w:rsidR="000963BE" w:rsidRPr="006B5A57">
              <w:rPr>
                <w:rFonts w:cstheme="minorHAnsi"/>
                <w:color w:val="000000"/>
                <w:bdr w:val="none" w:sz="0" w:space="0" w:color="auto" w:frame="1"/>
              </w:rPr>
              <w:t>Užtenka pateikto EBVPD.</w:t>
            </w:r>
          </w:p>
          <w:p w14:paraId="6D2CAF33" w14:textId="77777777" w:rsidR="000963BE" w:rsidRPr="006B5A57" w:rsidRDefault="000963BE" w:rsidP="00D06B28">
            <w:pPr>
              <w:spacing w:line="240" w:lineRule="auto"/>
              <w:ind w:left="32"/>
              <w:jc w:val="both"/>
              <w:rPr>
                <w:rFonts w:eastAsia="Yu Mincho" w:cstheme="minorHAnsi"/>
              </w:rPr>
            </w:pPr>
          </w:p>
        </w:tc>
      </w:tr>
      <w:tr w:rsidR="000963BE" w:rsidRPr="003107CC" w14:paraId="7838B814" w14:textId="77777777" w:rsidTr="003A6B4A">
        <w:tc>
          <w:tcPr>
            <w:tcW w:w="3279" w:type="dxa"/>
            <w:tcMar>
              <w:top w:w="0" w:type="dxa"/>
              <w:left w:w="108" w:type="dxa"/>
              <w:bottom w:w="0" w:type="dxa"/>
              <w:right w:w="108" w:type="dxa"/>
            </w:tcMar>
            <w:hideMark/>
          </w:tcPr>
          <w:p w14:paraId="44384D09" w14:textId="54922AD2" w:rsidR="000963BE" w:rsidRPr="006B5A57" w:rsidRDefault="00CF7EA5" w:rsidP="00D06B28">
            <w:pPr>
              <w:spacing w:line="240" w:lineRule="auto"/>
              <w:jc w:val="both"/>
              <w:rPr>
                <w:rFonts w:cstheme="minorHAnsi"/>
              </w:rPr>
            </w:pPr>
            <w:r>
              <w:rPr>
                <w:rFonts w:cstheme="minorHAnsi"/>
                <w:b/>
              </w:rPr>
              <w:t>1.</w:t>
            </w:r>
            <w:r w:rsidR="000963BE" w:rsidRPr="006B5A57">
              <w:rPr>
                <w:rFonts w:cstheme="minorHAnsi"/>
                <w:b/>
              </w:rPr>
              <w:t>14.</w:t>
            </w:r>
            <w:r w:rsidR="000963BE" w:rsidRPr="006B5A57">
              <w:rPr>
                <w:rFonts w:cstheme="minorHAnsi"/>
              </w:rPr>
              <w:t xml:space="preserve"> Tiekėjas yra nemokus, jam iškelta restruktūrizavimo ar bankroto byla, inicijuotos ar pradėtos likvidavimo procedūros, kai jo turtą valdo teismas ar nemokumo administratorius, kai jis su kreditoriais yra sudaręs taikos </w:t>
            </w:r>
            <w:r w:rsidR="000963BE" w:rsidRPr="006B5A57">
              <w:rPr>
                <w:rFonts w:cstheme="minorHAnsi"/>
              </w:rPr>
              <w:lastRenderedPageBreak/>
              <w:t xml:space="preserve">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3EF02D3C" w14:textId="77777777" w:rsidR="000963BE" w:rsidRPr="006B5A57" w:rsidRDefault="000963BE" w:rsidP="00D06B28">
            <w:pPr>
              <w:spacing w:line="240" w:lineRule="auto"/>
              <w:ind w:left="32"/>
              <w:jc w:val="both"/>
              <w:rPr>
                <w:rFonts w:cstheme="minorHAnsi"/>
              </w:rPr>
            </w:pPr>
            <w:r w:rsidRPr="006B5A57">
              <w:rPr>
                <w:rFonts w:cstheme="minorHAnsi"/>
              </w:rPr>
              <w:t>Tačiau kai yra šiame punkte apibrėžta situacija, perkančioji organizacija nepašalins tiekėjo iš pirkimo procedūros, jeigu jis pateikia pagrįstų įrodymų, kad sugebės tinkamai įvykdyti sutartį.</w:t>
            </w:r>
          </w:p>
        </w:tc>
        <w:tc>
          <w:tcPr>
            <w:tcW w:w="1375" w:type="dxa"/>
            <w:tcMar>
              <w:top w:w="0" w:type="dxa"/>
              <w:left w:w="108" w:type="dxa"/>
              <w:bottom w:w="0" w:type="dxa"/>
              <w:right w:w="108" w:type="dxa"/>
            </w:tcMar>
          </w:tcPr>
          <w:p w14:paraId="1F041DE8" w14:textId="5DDA9A64" w:rsidR="000963BE" w:rsidRPr="006B5A57" w:rsidRDefault="000963BE" w:rsidP="00D06B28">
            <w:pPr>
              <w:spacing w:line="240" w:lineRule="auto"/>
              <w:ind w:left="37"/>
              <w:rPr>
                <w:rFonts w:eastAsia="Yu Mincho" w:cstheme="minorHAnsi"/>
              </w:rPr>
            </w:pPr>
            <w:r w:rsidRPr="006B5A57">
              <w:rPr>
                <w:rFonts w:eastAsia="Yu Mincho" w:cstheme="minorHAnsi"/>
                <w:b/>
                <w:bCs/>
              </w:rPr>
              <w:lastRenderedPageBreak/>
              <w:t>VPĮ 46</w:t>
            </w:r>
            <w:r w:rsidR="009B52C6">
              <w:rPr>
                <w:rFonts w:eastAsia="Yu Mincho" w:cstheme="minorHAnsi"/>
                <w:b/>
                <w:bCs/>
              </w:rPr>
              <w:t> </w:t>
            </w:r>
            <w:r w:rsidRPr="006B5A57">
              <w:rPr>
                <w:rFonts w:eastAsia="Yu Mincho" w:cstheme="minorHAnsi"/>
                <w:b/>
                <w:bCs/>
              </w:rPr>
              <w:t>straipsnio 6 dalies 2</w:t>
            </w:r>
            <w:r w:rsidR="009B52C6">
              <w:rPr>
                <w:rFonts w:eastAsia="Yu Mincho" w:cstheme="minorHAnsi"/>
                <w:b/>
                <w:bCs/>
              </w:rPr>
              <w:t> </w:t>
            </w:r>
            <w:r w:rsidRPr="006B5A57">
              <w:rPr>
                <w:rFonts w:eastAsia="Yu Mincho" w:cstheme="minorHAnsi"/>
                <w:b/>
                <w:bCs/>
              </w:rPr>
              <w:t>punktas</w:t>
            </w:r>
          </w:p>
          <w:p w14:paraId="7BFC0F37" w14:textId="77777777" w:rsidR="000963BE" w:rsidRPr="006B5A57" w:rsidRDefault="000963BE" w:rsidP="00D06B28">
            <w:pPr>
              <w:spacing w:line="240" w:lineRule="auto"/>
              <w:ind w:left="37"/>
              <w:jc w:val="both"/>
              <w:rPr>
                <w:rFonts w:eastAsia="Yu Mincho" w:cstheme="minorHAnsi"/>
              </w:rPr>
            </w:pPr>
          </w:p>
          <w:p w14:paraId="0FE0AB31" w14:textId="7EFD5679" w:rsidR="000963BE" w:rsidRPr="006B5A57" w:rsidRDefault="000963BE" w:rsidP="009B52C6">
            <w:pPr>
              <w:spacing w:line="240" w:lineRule="auto"/>
              <w:ind w:left="37"/>
              <w:jc w:val="both"/>
              <w:rPr>
                <w:rFonts w:eastAsia="Yu Mincho" w:cstheme="minorHAnsi"/>
                <w:lang w:val="pl-PL"/>
              </w:rPr>
            </w:pPr>
            <w:r w:rsidRPr="006B5A57">
              <w:rPr>
                <w:rFonts w:eastAsia="Yu Mincho" w:cstheme="minorHAnsi"/>
              </w:rPr>
              <w:lastRenderedPageBreak/>
              <w:t>EBVPD III</w:t>
            </w:r>
            <w:r w:rsidR="009B52C6">
              <w:rPr>
                <w:rFonts w:eastAsia="Yu Mincho" w:cstheme="minorHAnsi"/>
              </w:rPr>
              <w:t> </w:t>
            </w:r>
            <w:r w:rsidRPr="006B5A57">
              <w:rPr>
                <w:rFonts w:eastAsia="Yu Mincho" w:cstheme="minorHAnsi"/>
              </w:rPr>
              <w:t>dalies C4,</w:t>
            </w:r>
            <w:r w:rsidR="009B52C6">
              <w:rPr>
                <w:rFonts w:eastAsia="Yu Mincho" w:cstheme="minorHAnsi"/>
              </w:rPr>
              <w:t> </w:t>
            </w:r>
            <w:r w:rsidRPr="006B5A57">
              <w:rPr>
                <w:rFonts w:eastAsia="Yu Mincho" w:cstheme="minorHAnsi"/>
              </w:rPr>
              <w:t xml:space="preserve"> C5, C6, C7, C8, C9 punktai</w:t>
            </w:r>
          </w:p>
        </w:tc>
        <w:tc>
          <w:tcPr>
            <w:tcW w:w="5265" w:type="dxa"/>
            <w:tcMar>
              <w:top w:w="0" w:type="dxa"/>
              <w:left w:w="108" w:type="dxa"/>
              <w:bottom w:w="0" w:type="dxa"/>
              <w:right w:w="108" w:type="dxa"/>
            </w:tcMar>
          </w:tcPr>
          <w:p w14:paraId="3914342B" w14:textId="5A9E375D" w:rsidR="000963BE" w:rsidRPr="006B5A57" w:rsidRDefault="00AD42D3" w:rsidP="00D06B28">
            <w:pPr>
              <w:spacing w:line="240" w:lineRule="auto"/>
              <w:jc w:val="both"/>
              <w:rPr>
                <w:rFonts w:cstheme="minorHAnsi"/>
                <w:color w:val="000000"/>
                <w:bdr w:val="none" w:sz="0" w:space="0" w:color="auto" w:frame="1"/>
              </w:rPr>
            </w:pPr>
            <w:r w:rsidRPr="00AD42D3">
              <w:rPr>
                <w:rFonts w:cstheme="minorHAnsi"/>
                <w:color w:val="000000"/>
                <w:bdr w:val="none" w:sz="0" w:space="0" w:color="auto" w:frame="1"/>
              </w:rPr>
              <w:lastRenderedPageBreak/>
              <w:t xml:space="preserve">Iš Lietuvoje įsteigtų subjektų įrodančių dokumentų nereikalaujama. </w:t>
            </w:r>
            <w:r w:rsidR="000963BE" w:rsidRPr="006B5A57">
              <w:rPr>
                <w:rFonts w:cstheme="minorHAnsi"/>
                <w:color w:val="000000"/>
                <w:bdr w:val="none" w:sz="0" w:space="0" w:color="auto" w:frame="1"/>
              </w:rPr>
              <w:t>Užtenka pateikto EBVPD.</w:t>
            </w:r>
          </w:p>
          <w:p w14:paraId="57222665" w14:textId="59DA15D4" w:rsidR="000963BE" w:rsidRPr="006B5A57" w:rsidRDefault="000963BE" w:rsidP="00D06B28">
            <w:pPr>
              <w:spacing w:line="240" w:lineRule="auto"/>
              <w:ind w:left="32"/>
              <w:jc w:val="both"/>
              <w:rPr>
                <w:rFonts w:cstheme="minorHAnsi"/>
              </w:rPr>
            </w:pPr>
            <w:r w:rsidRPr="006B5A57">
              <w:rPr>
                <w:rFonts w:cstheme="minorHAnsi"/>
              </w:rPr>
              <w:t>Perkančioji organizacija savarankiškai patikrina duomenis nacionalinėje duomenų bazėje, adresu:</w:t>
            </w:r>
          </w:p>
          <w:p w14:paraId="5427C330" w14:textId="386A5D24" w:rsidR="000963BE" w:rsidRPr="006B5A57" w:rsidRDefault="000963BE" w:rsidP="00D06B28">
            <w:pPr>
              <w:spacing w:line="240" w:lineRule="auto"/>
              <w:ind w:left="32"/>
              <w:jc w:val="both"/>
              <w:rPr>
                <w:rFonts w:cstheme="minorHAnsi"/>
                <w:bCs/>
              </w:rPr>
            </w:pPr>
            <w:hyperlink r:id="rId23" w:history="1">
              <w:r w:rsidRPr="009B52C6">
                <w:rPr>
                  <w:rFonts w:cstheme="minorHAnsi"/>
                  <w:bCs/>
                </w:rPr>
                <w:t>https://www.registrucentras.lt/jar/p/</w:t>
              </w:r>
            </w:hyperlink>
            <w:r w:rsidRPr="006B5A57">
              <w:rPr>
                <w:rFonts w:cstheme="minorHAnsi"/>
                <w:bCs/>
              </w:rPr>
              <w:t xml:space="preserve"> </w:t>
            </w:r>
          </w:p>
          <w:p w14:paraId="1477E1C1" w14:textId="77777777" w:rsidR="000963BE" w:rsidRPr="006B5A57" w:rsidRDefault="000963BE" w:rsidP="00D06B28">
            <w:pPr>
              <w:spacing w:line="240" w:lineRule="auto"/>
              <w:ind w:left="32"/>
              <w:jc w:val="both"/>
              <w:rPr>
                <w:rFonts w:cstheme="minorHAnsi"/>
                <w:b/>
                <w:bCs/>
              </w:rPr>
            </w:pPr>
          </w:p>
          <w:p w14:paraId="1C0FBC63" w14:textId="502D4185" w:rsidR="000963BE" w:rsidRPr="00FA6B98" w:rsidRDefault="000963BE" w:rsidP="00D06B28">
            <w:pPr>
              <w:spacing w:line="240" w:lineRule="auto"/>
              <w:ind w:left="32"/>
              <w:jc w:val="both"/>
              <w:rPr>
                <w:rFonts w:cstheme="minorHAnsi"/>
                <w:i/>
                <w:iCs/>
              </w:rPr>
            </w:pPr>
            <w:r w:rsidRPr="006B5A57">
              <w:rPr>
                <w:rFonts w:cstheme="minorHAnsi"/>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w:t>
            </w:r>
            <w:r w:rsidRPr="006B5A57">
              <w:rPr>
                <w:rFonts w:cstheme="minorHAnsi"/>
                <w:b/>
              </w:rPr>
              <w:t>kaip 120 dienų</w:t>
            </w:r>
            <w:r w:rsidRPr="006B5A57">
              <w:rPr>
                <w:rFonts w:cstheme="minorHAnsi"/>
              </w:rPr>
              <w:t xml:space="preserve"> iki </w:t>
            </w:r>
            <w:r w:rsidRPr="006B5A57">
              <w:rPr>
                <w:rFonts w:cstheme="minorHAnsi"/>
                <w:i/>
                <w:iCs/>
              </w:rPr>
              <w:t>tos dienos, kai tiekėjas perkančiosios organizacijos prašymu turės pateikti pašalinimo pagrindų nebuvimą patvirtinančius dok</w:t>
            </w:r>
            <w:r w:rsidRPr="006B5A57">
              <w:rPr>
                <w:rFonts w:cstheme="minorHAnsi"/>
              </w:rPr>
              <w:t xml:space="preserve">umentus. </w:t>
            </w:r>
            <w:r w:rsidRPr="006B5A57">
              <w:rPr>
                <w:rFonts w:cstheme="minorHAnsi"/>
                <w:b/>
                <w:bCs/>
                <w:i/>
                <w:iCs/>
              </w:rPr>
              <w:t>Pavyzdys</w:t>
            </w:r>
            <w:r w:rsidRPr="006B5A57">
              <w:rPr>
                <w:rFonts w:cstheme="minorHAnsi"/>
                <w:i/>
                <w:iCs/>
              </w:rPr>
              <w:t xml:space="preserve">: Jeigu perkančioji organizacija 2022-10-10 kreipėsi į tiekėją prašydama iki 2022-10-14 pateikti įrodančius dokumentus, jis turi būti išduotas ne anksčiau </w:t>
            </w:r>
            <w:r w:rsidRPr="006B5A57">
              <w:rPr>
                <w:rFonts w:cstheme="minorHAnsi"/>
                <w:b/>
                <w:iCs/>
              </w:rPr>
              <w:t>kaip 120 dienų</w:t>
            </w:r>
            <w:r w:rsidRPr="006B5A57">
              <w:rPr>
                <w:rFonts w:cstheme="minorHAnsi"/>
                <w:i/>
                <w:iCs/>
              </w:rPr>
              <w:t>, jas skai</w:t>
            </w:r>
            <w:r w:rsidR="00FA6B98">
              <w:rPr>
                <w:rFonts w:cstheme="minorHAnsi"/>
                <w:i/>
                <w:iCs/>
              </w:rPr>
              <w:t>čiuojant atgal nuo 2022-10-14.</w:t>
            </w:r>
          </w:p>
          <w:p w14:paraId="4C44B7E0" w14:textId="77777777" w:rsidR="000963BE" w:rsidRDefault="000963BE" w:rsidP="00D06B28">
            <w:pPr>
              <w:spacing w:line="240" w:lineRule="auto"/>
              <w:ind w:left="32"/>
              <w:jc w:val="both"/>
              <w:rPr>
                <w:rFonts w:cstheme="minorHAnsi"/>
              </w:rPr>
            </w:pPr>
            <w:r w:rsidRPr="006B5A57">
              <w:rPr>
                <w:rFonts w:cstheme="minorHAnsi"/>
              </w:rPr>
              <w:t>Jei dokumentas išduotas anksčiau, tačiau jame nurodytas galiojimo terminas ilgesnis nei pašalinimo pagrindų nebuvimą patvirtinančių dokumentų pagal EBVPD galutinis pateikimo terminas, toks dokumentas jo galiojimo laikotarpiu yra priimtinas.</w:t>
            </w:r>
          </w:p>
          <w:p w14:paraId="100CD3A5" w14:textId="77777777" w:rsidR="0075482F" w:rsidRPr="00EC4DF7" w:rsidRDefault="0075482F" w:rsidP="0075482F">
            <w:pPr>
              <w:spacing w:after="0" w:line="240" w:lineRule="auto"/>
              <w:jc w:val="both"/>
              <w:rPr>
                <w:rFonts w:cstheme="minorHAnsi"/>
                <w:b/>
                <w:bCs/>
                <w:i/>
                <w:iCs/>
              </w:rPr>
            </w:pPr>
            <w:r w:rsidRPr="00EC4DF7">
              <w:rPr>
                <w:rFonts w:cstheme="minorHAnsi"/>
                <w:b/>
                <w:bCs/>
                <w:i/>
                <w:iCs/>
              </w:rPr>
              <w:t>PASTABA</w:t>
            </w:r>
          </w:p>
          <w:p w14:paraId="22BAED92" w14:textId="5720147E" w:rsidR="0075482F" w:rsidRPr="006B5A57" w:rsidRDefault="0075482F" w:rsidP="0075482F">
            <w:pPr>
              <w:spacing w:line="240" w:lineRule="auto"/>
              <w:ind w:left="32"/>
              <w:jc w:val="both"/>
              <w:rPr>
                <w:rFonts w:cstheme="minorHAnsi"/>
                <w:b/>
                <w:bCs/>
              </w:rPr>
            </w:pPr>
            <w:r w:rsidRPr="00EC4DF7">
              <w:rPr>
                <w:rFonts w:cstheme="minorHAnsi"/>
              </w:rPr>
              <w:t>Pažymų, patvirtinančių VPĮ 46 straipsnyje nurodytų tiekėjo pašalinimo pagrindų nebuvimą, pateikti nereikalaujama. Jų perkančioji organizacija reikalaus tik turėdama pagrįstų abejonių dėl tiekėjo patikimumo.</w:t>
            </w:r>
          </w:p>
        </w:tc>
      </w:tr>
      <w:tr w:rsidR="000963BE" w:rsidRPr="003107CC" w14:paraId="2873F010" w14:textId="77777777" w:rsidTr="003A6B4A">
        <w:tc>
          <w:tcPr>
            <w:tcW w:w="3279" w:type="dxa"/>
            <w:tcMar>
              <w:top w:w="0" w:type="dxa"/>
              <w:left w:w="108" w:type="dxa"/>
              <w:bottom w:w="0" w:type="dxa"/>
              <w:right w:w="108" w:type="dxa"/>
            </w:tcMar>
            <w:hideMark/>
          </w:tcPr>
          <w:p w14:paraId="32FAC064" w14:textId="755CE1AE" w:rsidR="000963BE" w:rsidRPr="006B5A57" w:rsidRDefault="00CF7EA5" w:rsidP="00CA3272">
            <w:pPr>
              <w:spacing w:line="240" w:lineRule="auto"/>
              <w:jc w:val="both"/>
              <w:rPr>
                <w:rFonts w:cstheme="minorHAnsi"/>
              </w:rPr>
            </w:pPr>
            <w:r>
              <w:rPr>
                <w:rFonts w:cstheme="minorHAnsi"/>
                <w:b/>
              </w:rPr>
              <w:lastRenderedPageBreak/>
              <w:t>1.</w:t>
            </w:r>
            <w:r w:rsidR="000963BE" w:rsidRPr="006B5A57">
              <w:rPr>
                <w:rFonts w:cstheme="minorHAnsi"/>
                <w:b/>
              </w:rPr>
              <w:t>15.</w:t>
            </w:r>
            <w:r w:rsidR="000963BE" w:rsidRPr="006B5A57">
              <w:rPr>
                <w:rFonts w:cstheme="minorHAnsi"/>
              </w:rPr>
              <w:t xml:space="preserve"> Tiekėjas yra padaręs rimtą profesinį pažeidimą (išskyrus VPĮ 46</w:t>
            </w:r>
            <w:r w:rsidR="00CA3272">
              <w:rPr>
                <w:rFonts w:cstheme="minorHAnsi"/>
              </w:rPr>
              <w:t> </w:t>
            </w:r>
            <w:r w:rsidR="000963BE" w:rsidRPr="006B5A57">
              <w:rPr>
                <w:rFonts w:cstheme="minorHAnsi"/>
              </w:rPr>
              <w:t>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1375" w:type="dxa"/>
            <w:tcMar>
              <w:top w:w="0" w:type="dxa"/>
              <w:left w:w="108" w:type="dxa"/>
              <w:bottom w:w="0" w:type="dxa"/>
              <w:right w:w="108" w:type="dxa"/>
            </w:tcMar>
          </w:tcPr>
          <w:p w14:paraId="58B3902C" w14:textId="066680AC" w:rsidR="000963BE" w:rsidRPr="006B5A57" w:rsidRDefault="00812EC3" w:rsidP="00D06B28">
            <w:pPr>
              <w:spacing w:line="240" w:lineRule="auto"/>
              <w:ind w:left="37"/>
              <w:rPr>
                <w:rFonts w:eastAsia="Yu Mincho" w:cstheme="minorHAnsi"/>
              </w:rPr>
            </w:pPr>
            <w:r>
              <w:rPr>
                <w:rFonts w:eastAsia="Yu Mincho" w:cstheme="minorHAnsi"/>
                <w:b/>
                <w:bCs/>
              </w:rPr>
              <w:t>VPĮ 46 </w:t>
            </w:r>
            <w:r w:rsidR="000963BE" w:rsidRPr="006B5A57">
              <w:rPr>
                <w:rFonts w:eastAsia="Yu Mincho" w:cstheme="minorHAnsi"/>
                <w:b/>
                <w:bCs/>
              </w:rPr>
              <w:t>straipsnio 6 dalies 3</w:t>
            </w:r>
            <w:r>
              <w:rPr>
                <w:rFonts w:eastAsia="Yu Mincho" w:cstheme="minorHAnsi"/>
                <w:b/>
                <w:bCs/>
              </w:rPr>
              <w:t> </w:t>
            </w:r>
            <w:r w:rsidR="000963BE" w:rsidRPr="006B5A57">
              <w:rPr>
                <w:rFonts w:eastAsia="Yu Mincho" w:cstheme="minorHAnsi"/>
                <w:b/>
                <w:bCs/>
              </w:rPr>
              <w:t>punktas</w:t>
            </w:r>
          </w:p>
          <w:p w14:paraId="7BAECBA3" w14:textId="77777777" w:rsidR="000963BE" w:rsidRPr="006B5A57" w:rsidRDefault="000963BE" w:rsidP="00D06B28">
            <w:pPr>
              <w:spacing w:line="240" w:lineRule="auto"/>
              <w:ind w:left="37"/>
              <w:jc w:val="both"/>
              <w:rPr>
                <w:rFonts w:eastAsia="Yu Mincho" w:cstheme="minorHAnsi"/>
              </w:rPr>
            </w:pPr>
          </w:p>
          <w:p w14:paraId="7BC71C61" w14:textId="02BFE35A" w:rsidR="000963BE" w:rsidRPr="006B5A57" w:rsidRDefault="000963BE" w:rsidP="00812EC3">
            <w:pPr>
              <w:spacing w:line="240" w:lineRule="auto"/>
              <w:ind w:left="37"/>
              <w:jc w:val="both"/>
              <w:rPr>
                <w:rFonts w:eastAsia="Yu Mincho" w:cstheme="minorHAnsi"/>
                <w:lang w:val="pl-PL"/>
              </w:rPr>
            </w:pPr>
            <w:r w:rsidRPr="006B5A57">
              <w:rPr>
                <w:rFonts w:eastAsia="Yu Mincho" w:cstheme="minorHAnsi"/>
              </w:rPr>
              <w:t>EBVPD III</w:t>
            </w:r>
            <w:r w:rsidR="00812EC3">
              <w:rPr>
                <w:rFonts w:eastAsia="Yu Mincho" w:cstheme="minorHAnsi"/>
              </w:rPr>
              <w:t> dalies C11 </w:t>
            </w:r>
            <w:r w:rsidRPr="006B5A57">
              <w:rPr>
                <w:rFonts w:eastAsia="Yu Mincho" w:cstheme="minorHAnsi"/>
              </w:rPr>
              <w:t>punktas</w:t>
            </w:r>
          </w:p>
        </w:tc>
        <w:tc>
          <w:tcPr>
            <w:tcW w:w="5265" w:type="dxa"/>
            <w:tcMar>
              <w:top w:w="0" w:type="dxa"/>
              <w:left w:w="108" w:type="dxa"/>
              <w:bottom w:w="0" w:type="dxa"/>
              <w:right w:w="108" w:type="dxa"/>
            </w:tcMar>
            <w:hideMark/>
          </w:tcPr>
          <w:p w14:paraId="2098B24C" w14:textId="42A6DFD6" w:rsidR="000963BE" w:rsidRPr="006B5A57" w:rsidRDefault="00AD42D3" w:rsidP="00D06B28">
            <w:pPr>
              <w:spacing w:line="240" w:lineRule="auto"/>
              <w:jc w:val="both"/>
              <w:rPr>
                <w:rFonts w:cstheme="minorHAnsi"/>
                <w:color w:val="000000"/>
                <w:bdr w:val="none" w:sz="0" w:space="0" w:color="auto" w:frame="1"/>
              </w:rPr>
            </w:pPr>
            <w:r w:rsidRPr="00AD42D3">
              <w:rPr>
                <w:rFonts w:cstheme="minorHAnsi"/>
                <w:color w:val="000000"/>
                <w:bdr w:val="none" w:sz="0" w:space="0" w:color="auto" w:frame="1"/>
              </w:rPr>
              <w:t xml:space="preserve">Iš Lietuvoje įsteigtų subjektų įrodančių dokumentų nereikalaujama. </w:t>
            </w:r>
            <w:r w:rsidR="000963BE" w:rsidRPr="006B5A57">
              <w:rPr>
                <w:rFonts w:cstheme="minorHAnsi"/>
                <w:color w:val="000000"/>
                <w:bdr w:val="none" w:sz="0" w:space="0" w:color="auto" w:frame="1"/>
              </w:rPr>
              <w:t>Užtenka pateikto EBVPD.</w:t>
            </w:r>
          </w:p>
          <w:p w14:paraId="1CFCC73B" w14:textId="77777777" w:rsidR="000963BE" w:rsidRPr="006B5A57" w:rsidRDefault="000963BE" w:rsidP="00D06B28">
            <w:pPr>
              <w:spacing w:line="240" w:lineRule="auto"/>
              <w:ind w:left="32"/>
              <w:jc w:val="both"/>
              <w:rPr>
                <w:rFonts w:cstheme="minorHAnsi"/>
                <w:bCs/>
                <w:iCs/>
                <w:color w:val="00B050"/>
              </w:rPr>
            </w:pPr>
          </w:p>
        </w:tc>
      </w:tr>
    </w:tbl>
    <w:p w14:paraId="1989E1A9" w14:textId="77777777" w:rsidR="00A4599F" w:rsidRPr="003107CC" w:rsidRDefault="003F1531" w:rsidP="00D06B28">
      <w:pPr>
        <w:spacing w:line="240" w:lineRule="auto"/>
        <w:jc w:val="center"/>
        <w:rPr>
          <w:rFonts w:cstheme="minorHAnsi"/>
          <w:b/>
          <w:bCs/>
          <w:smallCaps/>
        </w:rPr>
      </w:pPr>
      <w:r w:rsidRPr="003107CC">
        <w:rPr>
          <w:rFonts w:cstheme="minorHAnsi"/>
          <w:smallCaps/>
        </w:rPr>
        <w:t>__________</w:t>
      </w:r>
      <w:r w:rsidR="00A4599F" w:rsidRPr="003107CC">
        <w:rPr>
          <w:rFonts w:cstheme="minorHAnsi"/>
          <w:b/>
          <w:bCs/>
          <w:smallCaps/>
        </w:rPr>
        <w:br w:type="page"/>
      </w:r>
    </w:p>
    <w:p w14:paraId="59A2C7EB" w14:textId="77777777" w:rsidR="008D704D" w:rsidRPr="003107CC" w:rsidRDefault="008D704D" w:rsidP="009C2357">
      <w:pPr>
        <w:pStyle w:val="Antrat2"/>
        <w:ind w:left="5103"/>
        <w:rPr>
          <w:rFonts w:asciiTheme="minorHAnsi" w:eastAsia="Calibri" w:hAnsiTheme="minorHAnsi" w:cstheme="minorHAnsi"/>
          <w:color w:val="0070C0"/>
          <w:sz w:val="21"/>
          <w:szCs w:val="21"/>
        </w:rPr>
      </w:pPr>
      <w:bookmarkStart w:id="60" w:name="_Ref38291223"/>
      <w:bookmarkStart w:id="61" w:name="_Ref38291334"/>
      <w:bookmarkStart w:id="62" w:name="_Ref38533412"/>
      <w:bookmarkStart w:id="63" w:name="_Toc208419864"/>
      <w:r w:rsidRPr="003107CC">
        <w:rPr>
          <w:rFonts w:asciiTheme="minorHAnsi" w:eastAsia="Calibri" w:hAnsiTheme="minorHAnsi" w:cstheme="minorHAnsi"/>
          <w:color w:val="0070C0"/>
          <w:sz w:val="21"/>
          <w:szCs w:val="21"/>
        </w:rPr>
        <w:lastRenderedPageBreak/>
        <w:t xml:space="preserve">Pirkimo sąlygų </w:t>
      </w:r>
      <w:r w:rsidR="00F1334C" w:rsidRPr="003107CC">
        <w:rPr>
          <w:rFonts w:asciiTheme="minorHAnsi" w:eastAsia="Calibri" w:hAnsiTheme="minorHAnsi" w:cstheme="minorHAnsi"/>
          <w:color w:val="0070C0"/>
          <w:sz w:val="21"/>
          <w:szCs w:val="21"/>
        </w:rPr>
        <w:t>4</w:t>
      </w:r>
      <w:r w:rsidRPr="003107CC">
        <w:rPr>
          <w:rFonts w:asciiTheme="minorHAnsi" w:eastAsia="Calibri" w:hAnsiTheme="minorHAnsi" w:cstheme="minorHAnsi"/>
          <w:color w:val="0070C0"/>
          <w:sz w:val="21"/>
          <w:szCs w:val="21"/>
        </w:rPr>
        <w:t xml:space="preserve"> priedas „Tiekėjų kvalifikacijos reikalavimai</w:t>
      </w:r>
      <w:r w:rsidR="00283391" w:rsidRPr="003107CC">
        <w:rPr>
          <w:rFonts w:asciiTheme="minorHAnsi" w:eastAsia="Calibri" w:hAnsiTheme="minorHAnsi" w:cstheme="minorHAnsi"/>
          <w:color w:val="0070C0"/>
          <w:sz w:val="21"/>
          <w:szCs w:val="21"/>
        </w:rPr>
        <w:t xml:space="preserve"> ir reikalaujami kokybės bei aplinkos apsaugos vadybos sistemų standartai</w:t>
      </w:r>
      <w:r w:rsidRPr="003107CC">
        <w:rPr>
          <w:rFonts w:asciiTheme="minorHAnsi" w:eastAsia="Calibri" w:hAnsiTheme="minorHAnsi" w:cstheme="minorHAnsi"/>
          <w:color w:val="0070C0"/>
          <w:sz w:val="21"/>
          <w:szCs w:val="21"/>
        </w:rPr>
        <w:t>“</w:t>
      </w:r>
      <w:bookmarkEnd w:id="60"/>
      <w:bookmarkEnd w:id="61"/>
      <w:bookmarkEnd w:id="62"/>
      <w:bookmarkEnd w:id="63"/>
    </w:p>
    <w:p w14:paraId="54DC63B4" w14:textId="77777777" w:rsidR="002F396F" w:rsidRPr="003107CC" w:rsidRDefault="002F396F" w:rsidP="00DE290C">
      <w:pPr>
        <w:rPr>
          <w:rFonts w:cstheme="minorHAnsi"/>
          <w:b/>
          <w:bCs/>
          <w:smallCaps/>
        </w:rPr>
      </w:pPr>
    </w:p>
    <w:p w14:paraId="25E9C85C" w14:textId="77777777" w:rsidR="002F396F" w:rsidRPr="003107CC" w:rsidRDefault="002F396F" w:rsidP="007C0612">
      <w:pPr>
        <w:pStyle w:val="Paantrat"/>
        <w:spacing w:line="240" w:lineRule="auto"/>
        <w:jc w:val="center"/>
        <w:rPr>
          <w:rFonts w:cstheme="minorHAnsi"/>
          <w:smallCaps/>
        </w:rPr>
      </w:pPr>
      <w:r w:rsidRPr="003107CC">
        <w:rPr>
          <w:rFonts w:cstheme="minorHAnsi"/>
          <w:smallCaps/>
        </w:rPr>
        <w:t>TIEKĖJŲ KVALIFIKACIJOS REIKALAVIMAI</w:t>
      </w:r>
      <w:r w:rsidR="00955F2F" w:rsidRPr="003107CC">
        <w:rPr>
          <w:rFonts w:cstheme="minorHAnsi"/>
          <w:smallCaps/>
        </w:rPr>
        <w:t xml:space="preserve"> IR REIKALAVIMAI LAIKYTIS </w:t>
      </w:r>
      <w:r w:rsidR="00955F2F" w:rsidRPr="003107CC">
        <w:rPr>
          <w:rFonts w:cstheme="minorHAnsi"/>
          <w:lang w:eastAsia="en-US"/>
        </w:rPr>
        <w:t>KOKYBĖS VADYBOS SISTEMOS IR (ARBA) APLINKOS APSAUGOS VADYBOS SISTEMOS STANDARTŲ</w:t>
      </w:r>
    </w:p>
    <w:p w14:paraId="78D68CEE" w14:textId="3126F7A9" w:rsidR="0020417D" w:rsidRDefault="0020417D" w:rsidP="002C1153">
      <w:pPr>
        <w:pStyle w:val="Sraopastraipa"/>
        <w:spacing w:after="0" w:line="20" w:lineRule="atLeast"/>
        <w:ind w:left="0"/>
        <w:jc w:val="both"/>
        <w:rPr>
          <w:rFonts w:eastAsiaTheme="minorHAnsi" w:cstheme="minorHAnsi"/>
        </w:rPr>
      </w:pPr>
    </w:p>
    <w:p w14:paraId="210BD1A0" w14:textId="14C4EFE6" w:rsidR="000F3DED" w:rsidRPr="000F3DED" w:rsidRDefault="000F3DED" w:rsidP="000F3DED">
      <w:pPr>
        <w:pStyle w:val="Sraopastraipa"/>
        <w:spacing w:after="0" w:line="20" w:lineRule="atLeast"/>
        <w:ind w:left="0" w:firstLine="567"/>
        <w:jc w:val="both"/>
        <w:rPr>
          <w:rFonts w:eastAsiaTheme="minorHAnsi" w:cstheme="minorHAnsi"/>
          <w:b/>
          <w:bCs/>
          <w:iCs/>
          <w:lang w:eastAsia="en-US"/>
        </w:rPr>
      </w:pPr>
      <w:r w:rsidRPr="00E41F4B">
        <w:rPr>
          <w:iCs/>
          <w:lang w:eastAsia="en-US"/>
        </w:rPr>
        <w:t>Tiekėjams nenustatomi kvalifikacijos reikalavimai</w:t>
      </w:r>
      <w:r w:rsidRPr="00E41F4B">
        <w:rPr>
          <w:lang w:eastAsia="en-US"/>
        </w:rPr>
        <w:t xml:space="preserve"> ir reikalavimai dėl kokybės vadybos sistemos ir (arba) aplinkos apsaugos vadybos sistemos standartų laikymosi.</w:t>
      </w:r>
    </w:p>
    <w:p w14:paraId="163C73D6" w14:textId="3D75206E" w:rsidR="0075482F" w:rsidRPr="0075482F" w:rsidRDefault="000F3DED" w:rsidP="0075482F">
      <w:pPr>
        <w:spacing w:after="0" w:line="240" w:lineRule="auto"/>
        <w:ind w:firstLine="567"/>
        <w:jc w:val="both"/>
        <w:rPr>
          <w:lang w:eastAsia="en-US"/>
        </w:rPr>
      </w:pPr>
      <w:r w:rsidRPr="00E41F4B">
        <w:rPr>
          <w:lang w:eastAsia="en-US"/>
        </w:rPr>
        <w:t>Vadovaujantis VPĮ 35 str. 2 d. 3 p., sutarties projekte (</w:t>
      </w:r>
      <w:r w:rsidR="00AD6E9C">
        <w:rPr>
          <w:lang w:eastAsia="en-US"/>
        </w:rPr>
        <w:t>s</w:t>
      </w:r>
      <w:r w:rsidRPr="00E41F4B">
        <w:rPr>
          <w:lang w:eastAsia="en-US"/>
        </w:rPr>
        <w:t xml:space="preserve">pecialiųjų </w:t>
      </w:r>
      <w:r w:rsidRPr="00E41F4B">
        <w:rPr>
          <w:bCs/>
          <w:lang w:eastAsia="en-US"/>
        </w:rPr>
        <w:t>sąlygų</w:t>
      </w:r>
      <w:r w:rsidRPr="00E41F4B">
        <w:rPr>
          <w:lang w:eastAsia="en-US"/>
        </w:rPr>
        <w:t xml:space="preserve"> 7 priedas) nustatytas tiekėjo įsipareigojimas, kad pirkimo sutartį vykdys tik tokią teisę turintys asmenys.</w:t>
      </w:r>
    </w:p>
    <w:p w14:paraId="28348F97" w14:textId="77777777" w:rsidR="0075482F" w:rsidRPr="0075482F" w:rsidRDefault="0075482F" w:rsidP="0075482F">
      <w:pPr>
        <w:spacing w:after="0" w:line="240" w:lineRule="auto"/>
        <w:jc w:val="center"/>
        <w:rPr>
          <w:b/>
          <w:bCs/>
          <w:lang w:eastAsia="en-US"/>
        </w:rPr>
      </w:pPr>
      <w:r w:rsidRPr="0075482F">
        <w:rPr>
          <w:lang w:eastAsia="en-US"/>
        </w:rPr>
        <w:t>__________</w:t>
      </w:r>
    </w:p>
    <w:p w14:paraId="5D75B0C7" w14:textId="2852F95B" w:rsidR="000F3DED" w:rsidRPr="0075482F" w:rsidRDefault="000F3DED" w:rsidP="000F3DED">
      <w:pPr>
        <w:spacing w:after="0" w:line="240" w:lineRule="auto"/>
        <w:ind w:firstLine="567"/>
        <w:jc w:val="both"/>
        <w:rPr>
          <w:rFonts w:eastAsiaTheme="minorHAnsi" w:cstheme="minorHAnsi"/>
        </w:rPr>
      </w:pPr>
    </w:p>
    <w:p w14:paraId="3ED2D9D8" w14:textId="4E0FEB21" w:rsidR="000F3DED" w:rsidRPr="003107CC" w:rsidRDefault="000F3DED" w:rsidP="00BA3666">
      <w:pPr>
        <w:pStyle w:val="Sraopastraipa"/>
        <w:spacing w:after="0" w:line="20" w:lineRule="atLeast"/>
        <w:ind w:left="0"/>
        <w:rPr>
          <w:rFonts w:eastAsiaTheme="minorHAnsi" w:cstheme="minorHAnsi"/>
        </w:rPr>
        <w:sectPr w:rsidR="000F3DED" w:rsidRPr="003107CC" w:rsidSect="003E605F">
          <w:footerReference w:type="default" r:id="rId24"/>
          <w:pgSz w:w="12240" w:h="15840"/>
          <w:pgMar w:top="1134" w:right="567" w:bottom="1134" w:left="1701" w:header="720" w:footer="720" w:gutter="0"/>
          <w:cols w:space="720"/>
          <w:docGrid w:linePitch="360"/>
        </w:sectPr>
      </w:pPr>
    </w:p>
    <w:p w14:paraId="108D48D9" w14:textId="77777777" w:rsidR="008D704D" w:rsidRPr="003107CC" w:rsidRDefault="008D704D" w:rsidP="008D704D">
      <w:pPr>
        <w:pStyle w:val="Antrat2"/>
        <w:ind w:left="5103"/>
        <w:rPr>
          <w:rFonts w:asciiTheme="minorHAnsi" w:hAnsiTheme="minorHAnsi" w:cstheme="minorHAnsi"/>
          <w:color w:val="0070C0"/>
          <w:sz w:val="21"/>
          <w:szCs w:val="21"/>
        </w:rPr>
      </w:pPr>
      <w:bookmarkStart w:id="64" w:name="_Ref38291379"/>
      <w:bookmarkStart w:id="65" w:name="_Ref38291394"/>
      <w:bookmarkStart w:id="66" w:name="_Ref38898251"/>
      <w:bookmarkStart w:id="67" w:name="_Toc208419865"/>
      <w:r w:rsidRPr="003107CC">
        <w:rPr>
          <w:rFonts w:asciiTheme="minorHAnsi" w:eastAsia="Calibri" w:hAnsiTheme="minorHAnsi" w:cstheme="minorHAnsi"/>
          <w:color w:val="0070C0"/>
          <w:sz w:val="21"/>
          <w:szCs w:val="21"/>
        </w:rPr>
        <w:lastRenderedPageBreak/>
        <w:t xml:space="preserve">Pirkimo sąlygų </w:t>
      </w:r>
      <w:r w:rsidR="00F1334C" w:rsidRPr="003107CC">
        <w:rPr>
          <w:rFonts w:asciiTheme="minorHAnsi" w:eastAsia="Calibri" w:hAnsiTheme="minorHAnsi" w:cstheme="minorHAnsi"/>
          <w:color w:val="0070C0"/>
          <w:sz w:val="21"/>
          <w:szCs w:val="21"/>
        </w:rPr>
        <w:t>5</w:t>
      </w:r>
      <w:r w:rsidRPr="003107CC">
        <w:rPr>
          <w:rFonts w:asciiTheme="minorHAnsi" w:eastAsia="Calibri" w:hAnsiTheme="minorHAnsi" w:cstheme="minorHAnsi"/>
          <w:color w:val="0070C0"/>
          <w:sz w:val="21"/>
          <w:szCs w:val="21"/>
        </w:rPr>
        <w:t xml:space="preserve"> priedas „EBVPD“ </w:t>
      </w:r>
      <w:r w:rsidRPr="003107CC">
        <w:rPr>
          <w:rFonts w:asciiTheme="minorHAnsi" w:hAnsiTheme="minorHAnsi" w:cstheme="minorHAnsi"/>
          <w:color w:val="0070C0"/>
          <w:sz w:val="21"/>
          <w:szCs w:val="21"/>
        </w:rPr>
        <w:t>(XML formatu)</w:t>
      </w:r>
      <w:bookmarkEnd w:id="64"/>
      <w:bookmarkEnd w:id="65"/>
      <w:bookmarkEnd w:id="66"/>
      <w:bookmarkEnd w:id="67"/>
    </w:p>
    <w:p w14:paraId="173065B5" w14:textId="77777777" w:rsidR="002F396F" w:rsidRPr="003107CC" w:rsidRDefault="002F396F" w:rsidP="00DE290C">
      <w:pPr>
        <w:rPr>
          <w:rFonts w:cstheme="minorHAnsi"/>
          <w:b/>
          <w:bCs/>
          <w:smallCaps/>
        </w:rPr>
      </w:pPr>
    </w:p>
    <w:p w14:paraId="36BA7F0F" w14:textId="77777777" w:rsidR="00B970B0" w:rsidRPr="003107CC" w:rsidRDefault="00B970B0" w:rsidP="00BE1858">
      <w:pPr>
        <w:pStyle w:val="Paantrat"/>
        <w:jc w:val="center"/>
        <w:rPr>
          <w:rFonts w:cstheme="minorHAnsi"/>
          <w:b/>
          <w:bCs/>
          <w:smallCaps/>
        </w:rPr>
      </w:pPr>
      <w:r w:rsidRPr="003107CC">
        <w:rPr>
          <w:rFonts w:cstheme="minorHAnsi"/>
        </w:rPr>
        <w:t>EUROPOS BENDRASIS VIEŠŲJŲ PIRKIMŲ DOKUMENTAS</w:t>
      </w:r>
    </w:p>
    <w:p w14:paraId="2BA94608" w14:textId="337CFACD" w:rsidR="002F396F" w:rsidRPr="003107CC" w:rsidRDefault="002F396F" w:rsidP="00E11C8B">
      <w:pPr>
        <w:ind w:firstLine="567"/>
        <w:rPr>
          <w:rFonts w:cstheme="minorHAnsi"/>
        </w:rPr>
      </w:pPr>
      <w:r w:rsidRPr="003107CC">
        <w:rPr>
          <w:rFonts w:cstheme="minorHAnsi"/>
        </w:rPr>
        <w:t>Europos bendrasis viešųjų pirkimų dokumentas (EBVPD) pateikiamas .</w:t>
      </w:r>
      <w:proofErr w:type="spellStart"/>
      <w:r w:rsidRPr="003107CC">
        <w:rPr>
          <w:rFonts w:cstheme="minorHAnsi"/>
        </w:rPr>
        <w:t>xml</w:t>
      </w:r>
      <w:proofErr w:type="spellEnd"/>
      <w:r w:rsidRPr="003107CC">
        <w:rPr>
          <w:rFonts w:cstheme="minorHAnsi"/>
        </w:rPr>
        <w:t xml:space="preserve"> formatu.</w:t>
      </w:r>
    </w:p>
    <w:p w14:paraId="17F063BF" w14:textId="77777777" w:rsidR="002F396F" w:rsidRPr="003107CC" w:rsidRDefault="00B970B0" w:rsidP="00B970B0">
      <w:pPr>
        <w:jc w:val="center"/>
        <w:rPr>
          <w:rFonts w:cstheme="minorHAnsi"/>
          <w:smallCaps/>
        </w:rPr>
      </w:pPr>
      <w:r w:rsidRPr="003107CC">
        <w:rPr>
          <w:rFonts w:cstheme="minorHAnsi"/>
          <w:smallCaps/>
        </w:rPr>
        <w:t>__________</w:t>
      </w:r>
    </w:p>
    <w:p w14:paraId="7C2F4AC2" w14:textId="77777777" w:rsidR="00A4599F" w:rsidRPr="003107CC" w:rsidRDefault="00A4599F" w:rsidP="00DE290C">
      <w:pPr>
        <w:rPr>
          <w:rFonts w:cstheme="minorHAnsi"/>
          <w:b/>
          <w:bCs/>
          <w:smallCaps/>
        </w:rPr>
      </w:pPr>
      <w:r w:rsidRPr="003107CC">
        <w:rPr>
          <w:rFonts w:cstheme="minorHAnsi"/>
          <w:b/>
          <w:bCs/>
          <w:smallCaps/>
        </w:rPr>
        <w:br w:type="page"/>
      </w:r>
    </w:p>
    <w:p w14:paraId="3D53F368" w14:textId="77777777" w:rsidR="008D704D" w:rsidRPr="003107CC" w:rsidRDefault="008D704D" w:rsidP="008D704D">
      <w:pPr>
        <w:pStyle w:val="Antrat2"/>
        <w:ind w:left="5103"/>
        <w:rPr>
          <w:rFonts w:asciiTheme="minorHAnsi" w:eastAsia="Calibri" w:hAnsiTheme="minorHAnsi" w:cstheme="minorHAnsi"/>
          <w:color w:val="0070C0"/>
          <w:sz w:val="21"/>
          <w:szCs w:val="21"/>
        </w:rPr>
      </w:pPr>
      <w:bookmarkStart w:id="68" w:name="_Ref38540913"/>
      <w:bookmarkStart w:id="69" w:name="_Ref38898051"/>
      <w:bookmarkStart w:id="70" w:name="_Ref38901392"/>
      <w:bookmarkStart w:id="71" w:name="_Toc208419866"/>
      <w:r w:rsidRPr="003107CC">
        <w:rPr>
          <w:rFonts w:asciiTheme="minorHAnsi" w:eastAsia="Calibri" w:hAnsiTheme="minorHAnsi" w:cstheme="minorHAnsi"/>
          <w:color w:val="0070C0"/>
          <w:sz w:val="21"/>
          <w:szCs w:val="21"/>
        </w:rPr>
        <w:lastRenderedPageBreak/>
        <w:t xml:space="preserve">Pirkimo sąlygų </w:t>
      </w:r>
      <w:r w:rsidR="00F1334C" w:rsidRPr="003107CC">
        <w:rPr>
          <w:rFonts w:asciiTheme="minorHAnsi" w:eastAsia="Calibri" w:hAnsiTheme="minorHAnsi" w:cstheme="minorHAnsi"/>
          <w:color w:val="0070C0"/>
          <w:sz w:val="21"/>
          <w:szCs w:val="21"/>
        </w:rPr>
        <w:t>6</w:t>
      </w:r>
      <w:r w:rsidR="005A7EBB" w:rsidRPr="003107CC">
        <w:rPr>
          <w:rFonts w:asciiTheme="minorHAnsi" w:eastAsia="Calibri" w:hAnsiTheme="minorHAnsi" w:cstheme="minorHAnsi"/>
          <w:color w:val="0070C0"/>
          <w:sz w:val="21"/>
          <w:szCs w:val="21"/>
        </w:rPr>
        <w:t xml:space="preserve"> priedas „Pasiūlymų vertinimo kriterijai ir sąlygos</w:t>
      </w:r>
      <w:r w:rsidRPr="003107CC">
        <w:rPr>
          <w:rFonts w:asciiTheme="minorHAnsi" w:eastAsia="Calibri" w:hAnsiTheme="minorHAnsi" w:cstheme="minorHAnsi"/>
          <w:color w:val="0070C0"/>
          <w:sz w:val="21"/>
          <w:szCs w:val="21"/>
        </w:rPr>
        <w:t>“</w:t>
      </w:r>
      <w:bookmarkEnd w:id="68"/>
      <w:bookmarkEnd w:id="69"/>
      <w:bookmarkEnd w:id="70"/>
      <w:bookmarkEnd w:id="71"/>
    </w:p>
    <w:p w14:paraId="58ADAB3B" w14:textId="77777777" w:rsidR="00693D4F" w:rsidRPr="003107CC" w:rsidRDefault="00693D4F" w:rsidP="00DE290C">
      <w:pPr>
        <w:rPr>
          <w:rFonts w:cstheme="minorHAnsi"/>
          <w:color w:val="7030A0"/>
        </w:rPr>
      </w:pPr>
    </w:p>
    <w:p w14:paraId="198ED718" w14:textId="77777777" w:rsidR="005A7EBB" w:rsidRPr="003107CC" w:rsidRDefault="005A7EBB" w:rsidP="005A7EBB">
      <w:pPr>
        <w:pStyle w:val="Paantrat"/>
        <w:jc w:val="center"/>
        <w:rPr>
          <w:rFonts w:cstheme="minorHAnsi"/>
          <w:bCs/>
          <w:smallCaps/>
          <w:sz w:val="22"/>
          <w:szCs w:val="22"/>
        </w:rPr>
      </w:pPr>
      <w:r w:rsidRPr="003107CC">
        <w:rPr>
          <w:rFonts w:cstheme="minorHAnsi"/>
        </w:rPr>
        <w:t>PASIŪLYMŲ VERTINIMO KRITERIJAI ir Sąlygos</w:t>
      </w:r>
    </w:p>
    <w:p w14:paraId="11DCD118" w14:textId="77777777" w:rsidR="00E11C8B" w:rsidRPr="00E11C8B" w:rsidRDefault="00E11C8B" w:rsidP="00E11C8B">
      <w:pPr>
        <w:spacing w:line="240" w:lineRule="auto"/>
        <w:jc w:val="both"/>
        <w:rPr>
          <w:rFonts w:ascii="Calibri" w:eastAsia="Calibri" w:hAnsi="Calibri" w:cs="Calibri"/>
        </w:rPr>
      </w:pPr>
      <w:r w:rsidRPr="00E11C8B">
        <w:rPr>
          <w:rFonts w:ascii="Calibri" w:eastAsia="Calibri" w:hAnsi="Calibri" w:cs="Calibri"/>
          <w:b/>
          <w:bCs/>
          <w:sz w:val="22"/>
          <w:szCs w:val="22"/>
          <w:u w:val="single"/>
        </w:rPr>
        <w:t>Perkančioji organizacija ekonomiškai naudingiausią pasiūlymą išrenka pagal kainos ir kokybės santykį</w:t>
      </w:r>
      <w:r w:rsidRPr="00E11C8B">
        <w:rPr>
          <w:rFonts w:ascii="Calibri" w:eastAsia="Calibri" w:hAnsi="Calibri" w:cs="Calibri"/>
          <w:b/>
          <w:bCs/>
          <w:iCs/>
          <w:sz w:val="22"/>
          <w:szCs w:val="22"/>
        </w:rPr>
        <w:t xml:space="preserve">. </w:t>
      </w:r>
      <w:r w:rsidRPr="00E11C8B">
        <w:rPr>
          <w:rFonts w:ascii="Calibri" w:eastAsia="Calibri" w:hAnsi="Calibri" w:cs="Calibri"/>
          <w:bCs/>
        </w:rPr>
        <w:t>Pirkimo s</w:t>
      </w:r>
      <w:r w:rsidRPr="00E11C8B">
        <w:rPr>
          <w:rFonts w:ascii="Calibri" w:eastAsia="Calibri" w:hAnsi="Calibri" w:cs="Calibri"/>
        </w:rPr>
        <w:t>utartis bus sudaroma su tiekėju, pateikusiu Perkančiajai organizacijai ekonomiškai naudingiausią pasiūlymą, išrinktą pagal jos nustatytus kriterijus.</w:t>
      </w:r>
    </w:p>
    <w:p w14:paraId="5F4E2FE7" w14:textId="77777777" w:rsidR="00E11C8B" w:rsidRPr="00E11C8B" w:rsidRDefault="00E11C8B" w:rsidP="00E11C8B">
      <w:pPr>
        <w:jc w:val="both"/>
        <w:rPr>
          <w:rFonts w:ascii="Calibri" w:eastAsia="Calibri" w:hAnsi="Calibri" w:cs="Calibri"/>
          <w:b/>
          <w:bCs/>
        </w:rPr>
      </w:pPr>
      <w:r w:rsidRPr="00E11C8B">
        <w:rPr>
          <w:rFonts w:ascii="Calibri" w:eastAsia="Calibri" w:hAnsi="Calibri" w:cs="Calibri"/>
          <w:b/>
          <w:bCs/>
        </w:rPr>
        <w:t>Ekonomiškai naudingiausio pasiūlymo nustatymo taisyklės: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131"/>
        <w:gridCol w:w="2831"/>
      </w:tblGrid>
      <w:tr w:rsidR="00E11C8B" w:rsidRPr="00E11C8B" w14:paraId="32A2906F" w14:textId="77777777" w:rsidTr="00AC4C7E">
        <w:tc>
          <w:tcPr>
            <w:tcW w:w="3579" w:type="pct"/>
            <w:shd w:val="clear" w:color="auto" w:fill="DEEAF6"/>
            <w:vAlign w:val="center"/>
          </w:tcPr>
          <w:p w14:paraId="559094DF" w14:textId="77777777" w:rsidR="00E11C8B" w:rsidRPr="00E11C8B" w:rsidRDefault="00E11C8B" w:rsidP="00E11C8B">
            <w:pPr>
              <w:spacing w:after="0" w:line="240" w:lineRule="auto"/>
              <w:jc w:val="center"/>
              <w:rPr>
                <w:rFonts w:ascii="Calibri" w:eastAsia="Calibri" w:hAnsi="Calibri" w:cs="Arial"/>
                <w:b/>
                <w:bCs/>
              </w:rPr>
            </w:pPr>
            <w:r w:rsidRPr="00E11C8B">
              <w:rPr>
                <w:rFonts w:ascii="Calibri" w:eastAsia="Calibri" w:hAnsi="Calibri" w:cs="Arial"/>
                <w:b/>
                <w:bCs/>
              </w:rPr>
              <w:t>Vertinimo kriterijai</w:t>
            </w:r>
          </w:p>
        </w:tc>
        <w:tc>
          <w:tcPr>
            <w:tcW w:w="1421" w:type="pct"/>
            <w:shd w:val="clear" w:color="auto" w:fill="DEEAF6"/>
            <w:vAlign w:val="center"/>
          </w:tcPr>
          <w:p w14:paraId="26AC14B1" w14:textId="77777777" w:rsidR="00E11C8B" w:rsidRPr="00E11C8B" w:rsidRDefault="00E11C8B" w:rsidP="00E11C8B">
            <w:pPr>
              <w:spacing w:after="0" w:line="240" w:lineRule="auto"/>
              <w:jc w:val="center"/>
              <w:rPr>
                <w:rFonts w:ascii="Calibri" w:eastAsia="Calibri" w:hAnsi="Calibri" w:cs="Arial"/>
                <w:b/>
                <w:bCs/>
              </w:rPr>
            </w:pPr>
            <w:r w:rsidRPr="00E11C8B">
              <w:rPr>
                <w:rFonts w:ascii="Calibri" w:eastAsia="Calibri" w:hAnsi="Calibri" w:cs="Arial"/>
                <w:b/>
                <w:bCs/>
              </w:rPr>
              <w:t>Lyginamasis svoris ekonominio naudingumo įvertinime</w:t>
            </w:r>
          </w:p>
        </w:tc>
      </w:tr>
      <w:tr w:rsidR="00E11C8B" w:rsidRPr="00E11C8B" w14:paraId="79DC2AF9" w14:textId="77777777" w:rsidTr="00AC4C7E">
        <w:tc>
          <w:tcPr>
            <w:tcW w:w="3579" w:type="pct"/>
          </w:tcPr>
          <w:p w14:paraId="218BCCC4" w14:textId="77777777" w:rsidR="00E11C8B" w:rsidRPr="00E11C8B" w:rsidRDefault="00E11C8B" w:rsidP="00E11C8B">
            <w:pPr>
              <w:spacing w:after="0" w:line="240" w:lineRule="auto"/>
              <w:rPr>
                <w:rFonts w:ascii="Calibri" w:eastAsia="Calibri" w:hAnsi="Calibri" w:cs="Arial"/>
              </w:rPr>
            </w:pPr>
            <w:r w:rsidRPr="00E11C8B">
              <w:rPr>
                <w:rFonts w:ascii="Calibri" w:eastAsia="Calibri" w:hAnsi="Calibri" w:cs="Arial"/>
              </w:rPr>
              <w:t>1. Pasiūlymo kaina (C), nurodyta Pasiūlymo formos 1 punkte</w:t>
            </w:r>
          </w:p>
        </w:tc>
        <w:tc>
          <w:tcPr>
            <w:tcW w:w="1421" w:type="pct"/>
          </w:tcPr>
          <w:p w14:paraId="0B3B37E6" w14:textId="77777777" w:rsidR="00E11C8B" w:rsidRPr="00E11C8B" w:rsidRDefault="00E11C8B" w:rsidP="00E11C8B">
            <w:pPr>
              <w:spacing w:after="0" w:line="240" w:lineRule="auto"/>
              <w:rPr>
                <w:rFonts w:ascii="Calibri" w:eastAsia="Calibri" w:hAnsi="Calibri" w:cs="Arial"/>
              </w:rPr>
            </w:pPr>
            <w:r w:rsidRPr="00E11C8B">
              <w:rPr>
                <w:rFonts w:ascii="Calibri" w:eastAsia="Calibri" w:hAnsi="Calibri" w:cs="Arial"/>
              </w:rPr>
              <w:t>X=94</w:t>
            </w:r>
          </w:p>
        </w:tc>
      </w:tr>
      <w:tr w:rsidR="00E11C8B" w:rsidRPr="00E11C8B" w14:paraId="4774E724" w14:textId="77777777" w:rsidTr="00AC4C7E">
        <w:trPr>
          <w:trHeight w:val="371"/>
        </w:trPr>
        <w:tc>
          <w:tcPr>
            <w:tcW w:w="3579" w:type="pct"/>
          </w:tcPr>
          <w:p w14:paraId="0E698A0C" w14:textId="77777777" w:rsidR="00E11C8B" w:rsidRPr="00E11C8B" w:rsidRDefault="00E11C8B" w:rsidP="00E11C8B">
            <w:pPr>
              <w:spacing w:after="0" w:line="240" w:lineRule="auto"/>
              <w:rPr>
                <w:rFonts w:ascii="Calibri" w:eastAsia="Calibri" w:hAnsi="Calibri" w:cs="Arial"/>
              </w:rPr>
            </w:pPr>
            <w:r w:rsidRPr="00E11C8B">
              <w:rPr>
                <w:rFonts w:ascii="Calibri" w:eastAsia="Calibri" w:hAnsi="Calibri" w:cs="Arial"/>
              </w:rPr>
              <w:t>2. Prekėms suteikiamas papildomas garantinis terminas (V), nurodytas techninės specifikacijos 5 punkto lentelėje</w:t>
            </w:r>
          </w:p>
        </w:tc>
        <w:tc>
          <w:tcPr>
            <w:tcW w:w="1421" w:type="pct"/>
          </w:tcPr>
          <w:p w14:paraId="01E19DF1" w14:textId="77777777" w:rsidR="00E11C8B" w:rsidRPr="00E11C8B" w:rsidRDefault="00E11C8B" w:rsidP="00E11C8B">
            <w:pPr>
              <w:spacing w:after="0" w:line="240" w:lineRule="auto"/>
              <w:rPr>
                <w:rFonts w:ascii="Calibri" w:eastAsia="Calibri" w:hAnsi="Calibri" w:cs="Arial"/>
              </w:rPr>
            </w:pPr>
            <w:r w:rsidRPr="00E11C8B">
              <w:rPr>
                <w:rFonts w:ascii="Calibri" w:eastAsia="Calibri" w:hAnsi="Calibri" w:cs="Arial"/>
              </w:rPr>
              <w:t>V=6</w:t>
            </w:r>
          </w:p>
        </w:tc>
      </w:tr>
    </w:tbl>
    <w:p w14:paraId="6AD41995" w14:textId="77777777" w:rsidR="00E11C8B" w:rsidRPr="00E11C8B" w:rsidRDefault="00E11C8B" w:rsidP="00E11C8B">
      <w:pPr>
        <w:tabs>
          <w:tab w:val="num" w:pos="720"/>
        </w:tabs>
        <w:jc w:val="both"/>
        <w:rPr>
          <w:rFonts w:ascii="Calibri" w:eastAsia="Calibri" w:hAnsi="Calibri" w:cs="Calibri"/>
          <w:iCs/>
        </w:rPr>
      </w:pPr>
    </w:p>
    <w:p w14:paraId="65E6613D" w14:textId="77777777" w:rsidR="00E11C8B" w:rsidRPr="00E11C8B" w:rsidRDefault="00E11C8B" w:rsidP="00E11C8B">
      <w:pPr>
        <w:tabs>
          <w:tab w:val="num" w:pos="720"/>
        </w:tabs>
        <w:jc w:val="both"/>
        <w:rPr>
          <w:rFonts w:ascii="Calibri" w:eastAsia="Calibri" w:hAnsi="Calibri" w:cs="Calibri"/>
          <w:iCs/>
        </w:rPr>
      </w:pPr>
      <w:r w:rsidRPr="00E11C8B">
        <w:rPr>
          <w:rFonts w:ascii="Calibri" w:eastAsia="Calibri" w:hAnsi="Calibri" w:cs="Calibri"/>
          <w:iCs/>
        </w:rPr>
        <w:t xml:space="preserve">1. Ekonominis naudingumas (S) apskaičiuojamas sudedant tiekėjo pasiūlymo kainos (C) ir prekėms taikomo papildomo garantinio termino (V) </w:t>
      </w:r>
      <w:r w:rsidRPr="00E11C8B">
        <w:rPr>
          <w:rFonts w:ascii="Calibri" w:eastAsia="Calibri" w:hAnsi="Calibri" w:cs="Calibri"/>
        </w:rPr>
        <w:t>balus</w:t>
      </w:r>
      <w:r w:rsidRPr="00E11C8B">
        <w:rPr>
          <w:rFonts w:ascii="Calibri" w:eastAsia="Calibri" w:hAnsi="Calibri" w:cs="Calibri"/>
          <w:iCs/>
        </w:rPr>
        <w:t>:</w:t>
      </w:r>
    </w:p>
    <w:p w14:paraId="522D4198" w14:textId="77777777" w:rsidR="00E11C8B" w:rsidRPr="00E11C8B" w:rsidRDefault="00E11C8B" w:rsidP="00E11C8B">
      <w:pPr>
        <w:tabs>
          <w:tab w:val="num" w:pos="720"/>
        </w:tabs>
        <w:jc w:val="center"/>
        <w:rPr>
          <w:rFonts w:ascii="Calibri" w:eastAsia="Calibri" w:hAnsi="Calibri" w:cs="Calibri"/>
        </w:rPr>
      </w:pPr>
      <w:r w:rsidRPr="00E11C8B">
        <w:rPr>
          <w:rFonts w:ascii="Calibri" w:eastAsia="Calibri" w:hAnsi="Calibri" w:cs="Calibri"/>
        </w:rPr>
        <w:t>S=C + V</w:t>
      </w:r>
    </w:p>
    <w:p w14:paraId="2D3A354B" w14:textId="77777777" w:rsidR="00E11C8B" w:rsidRPr="00E11C8B" w:rsidRDefault="00E11C8B" w:rsidP="00E11C8B">
      <w:pPr>
        <w:jc w:val="both"/>
        <w:rPr>
          <w:rFonts w:ascii="Calibri" w:eastAsia="Calibri" w:hAnsi="Calibri" w:cs="Calibri"/>
        </w:rPr>
      </w:pPr>
      <w:r w:rsidRPr="00E11C8B">
        <w:rPr>
          <w:rFonts w:ascii="Calibri" w:eastAsia="Calibri" w:hAnsi="Calibri" w:cs="Calibri"/>
        </w:rPr>
        <w:t>2</w:t>
      </w:r>
      <w:r w:rsidRPr="00E11C8B">
        <w:rPr>
          <w:rFonts w:ascii="Calibri" w:eastAsia="Calibri" w:hAnsi="Calibri" w:cs="Calibri"/>
          <w:b/>
        </w:rPr>
        <w:t>.</w:t>
      </w:r>
      <w:r w:rsidRPr="00E11C8B">
        <w:rPr>
          <w:rFonts w:ascii="Calibri" w:eastAsia="Calibri" w:hAnsi="Calibri" w:cs="Calibri"/>
        </w:rPr>
        <w:t xml:space="preserve"> Tiekėjo pasiūlymo kainos balas (C) apskaičiuojamas mažiausios pasiūlytos kainos (</w:t>
      </w:r>
      <w:proofErr w:type="spellStart"/>
      <w:r w:rsidRPr="00E11C8B">
        <w:rPr>
          <w:rFonts w:ascii="Calibri" w:eastAsia="Calibri" w:hAnsi="Calibri" w:cs="Calibri"/>
        </w:rPr>
        <w:t>C</w:t>
      </w:r>
      <w:r w:rsidRPr="00E11C8B">
        <w:rPr>
          <w:rFonts w:ascii="Calibri" w:eastAsia="Calibri" w:hAnsi="Calibri" w:cs="Calibri"/>
          <w:vertAlign w:val="subscript"/>
        </w:rPr>
        <w:t>min</w:t>
      </w:r>
      <w:proofErr w:type="spellEnd"/>
      <w:r w:rsidRPr="00E11C8B">
        <w:rPr>
          <w:rFonts w:ascii="Calibri" w:eastAsia="Calibri" w:hAnsi="Calibri" w:cs="Calibri"/>
        </w:rPr>
        <w:t>) ir vertinamo pasiūlymo kainos (</w:t>
      </w:r>
      <w:proofErr w:type="spellStart"/>
      <w:r w:rsidRPr="00E11C8B">
        <w:rPr>
          <w:rFonts w:ascii="Calibri" w:eastAsia="Calibri" w:hAnsi="Calibri" w:cs="Calibri"/>
        </w:rPr>
        <w:t>C</w:t>
      </w:r>
      <w:r w:rsidRPr="00E11C8B">
        <w:rPr>
          <w:rFonts w:ascii="Calibri" w:eastAsia="Calibri" w:hAnsi="Calibri" w:cs="Calibri"/>
          <w:vertAlign w:val="subscript"/>
        </w:rPr>
        <w:t>p</w:t>
      </w:r>
      <w:proofErr w:type="spellEnd"/>
      <w:r w:rsidRPr="00E11C8B">
        <w:rPr>
          <w:rFonts w:ascii="Calibri" w:eastAsia="Calibri" w:hAnsi="Calibri" w:cs="Calibri"/>
        </w:rPr>
        <w:t>) santykį padauginant iš kainos lyginamojo svorio (X):</w:t>
      </w:r>
    </w:p>
    <w:p w14:paraId="2D1B4641" w14:textId="77777777" w:rsidR="00E11C8B" w:rsidRPr="00E11C8B" w:rsidRDefault="00E11C8B" w:rsidP="00E11C8B">
      <w:pPr>
        <w:jc w:val="center"/>
        <w:rPr>
          <w:rFonts w:ascii="Calibri" w:eastAsia="Calibri" w:hAnsi="Calibri" w:cs="Calibri"/>
        </w:rPr>
      </w:pPr>
      <w:proofErr w:type="spellStart"/>
      <w:r w:rsidRPr="00E11C8B">
        <w:rPr>
          <w:rFonts w:ascii="Calibri" w:eastAsia="Calibri" w:hAnsi="Calibri" w:cs="Calibri"/>
        </w:rPr>
        <w:t>C</w:t>
      </w:r>
      <w:r w:rsidRPr="00E11C8B">
        <w:rPr>
          <w:rFonts w:ascii="Calibri" w:eastAsia="Calibri" w:hAnsi="Calibri" w:cs="Calibri"/>
          <w:vertAlign w:val="subscript"/>
        </w:rPr>
        <w:t>min</w:t>
      </w:r>
      <w:proofErr w:type="spellEnd"/>
    </w:p>
    <w:p w14:paraId="0A62F472" w14:textId="77777777" w:rsidR="00E11C8B" w:rsidRPr="00E11C8B" w:rsidRDefault="00E11C8B" w:rsidP="00E11C8B">
      <w:pPr>
        <w:jc w:val="center"/>
        <w:rPr>
          <w:rFonts w:ascii="Calibri" w:eastAsia="Calibri" w:hAnsi="Calibri" w:cs="Calibri"/>
        </w:rPr>
      </w:pPr>
      <w:r w:rsidRPr="00E11C8B">
        <w:rPr>
          <w:rFonts w:ascii="Calibri" w:eastAsia="Calibri" w:hAnsi="Calibri" w:cs="Calibri"/>
        </w:rPr>
        <w:t xml:space="preserve">C = ------------ x </w:t>
      </w:r>
      <w:proofErr w:type="spellStart"/>
      <w:r w:rsidRPr="00E11C8B">
        <w:rPr>
          <w:rFonts w:ascii="Calibri" w:eastAsia="Calibri" w:hAnsi="Calibri" w:cs="Calibri"/>
        </w:rPr>
        <w:t>X</w:t>
      </w:r>
      <w:proofErr w:type="spellEnd"/>
    </w:p>
    <w:p w14:paraId="1148822C" w14:textId="77777777" w:rsidR="00E11C8B" w:rsidRPr="00E11C8B" w:rsidRDefault="00E11C8B" w:rsidP="00E11C8B">
      <w:pPr>
        <w:jc w:val="center"/>
        <w:rPr>
          <w:rFonts w:ascii="Calibri" w:eastAsia="Calibri" w:hAnsi="Calibri" w:cs="Calibri"/>
          <w:vertAlign w:val="subscript"/>
        </w:rPr>
      </w:pPr>
      <w:proofErr w:type="spellStart"/>
      <w:r w:rsidRPr="00E11C8B">
        <w:rPr>
          <w:rFonts w:ascii="Calibri" w:eastAsia="Calibri" w:hAnsi="Calibri" w:cs="Calibri"/>
        </w:rPr>
        <w:t>C</w:t>
      </w:r>
      <w:r w:rsidRPr="00E11C8B">
        <w:rPr>
          <w:rFonts w:ascii="Calibri" w:eastAsia="Calibri" w:hAnsi="Calibri" w:cs="Calibri"/>
          <w:vertAlign w:val="subscript"/>
        </w:rPr>
        <w:t>p</w:t>
      </w:r>
      <w:proofErr w:type="spellEnd"/>
    </w:p>
    <w:p w14:paraId="25B693C6" w14:textId="05B00F6C" w:rsidR="00E11C8B" w:rsidRPr="00E11C8B" w:rsidRDefault="00E11C8B" w:rsidP="00E11C8B">
      <w:pPr>
        <w:jc w:val="both"/>
        <w:rPr>
          <w:rFonts w:ascii="Calibri" w:eastAsia="Calibri" w:hAnsi="Calibri" w:cs="Calibri"/>
        </w:rPr>
      </w:pPr>
      <w:r w:rsidRPr="00E11C8B">
        <w:rPr>
          <w:rFonts w:ascii="Calibri" w:eastAsia="Calibri" w:hAnsi="Calibri" w:cs="Calibri"/>
        </w:rPr>
        <w:t xml:space="preserve">3. Techninės specifikacijos 4 punkto lentelėje nurodytoms prekėms taikomo papildomo garantinio termino balas </w:t>
      </w:r>
      <w:r w:rsidRPr="00E11C8B">
        <w:rPr>
          <w:rFonts w:ascii="Calibri" w:eastAsia="Calibri" w:hAnsi="Calibri" w:cs="Calibri"/>
          <w:b/>
          <w:bCs/>
        </w:rPr>
        <w:t>(V)</w:t>
      </w:r>
      <w:r w:rsidRPr="00E11C8B">
        <w:rPr>
          <w:rFonts w:ascii="Calibri" w:eastAsia="Calibri" w:hAnsi="Calibri" w:cs="Calibri"/>
        </w:rPr>
        <w:t xml:space="preserve"> skiriamas lentelėje nustatyta tvarka: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04"/>
        <w:gridCol w:w="4948"/>
        <w:gridCol w:w="4310"/>
      </w:tblGrid>
      <w:tr w:rsidR="00E11C8B" w:rsidRPr="00E11C8B" w14:paraId="01D81662" w14:textId="77777777" w:rsidTr="00AC4C7E">
        <w:trPr>
          <w:jc w:val="center"/>
        </w:trPr>
        <w:tc>
          <w:tcPr>
            <w:tcW w:w="353" w:type="pct"/>
            <w:shd w:val="clear" w:color="auto" w:fill="DEEAF6"/>
            <w:tcMar>
              <w:top w:w="0" w:type="dxa"/>
              <w:left w:w="108" w:type="dxa"/>
              <w:bottom w:w="0" w:type="dxa"/>
              <w:right w:w="108" w:type="dxa"/>
            </w:tcMar>
            <w:hideMark/>
          </w:tcPr>
          <w:p w14:paraId="684FD8D6" w14:textId="77777777" w:rsidR="00E11C8B" w:rsidRPr="00E11C8B" w:rsidRDefault="00E11C8B" w:rsidP="00E11C8B">
            <w:pPr>
              <w:spacing w:after="0" w:line="240" w:lineRule="auto"/>
              <w:jc w:val="center"/>
              <w:rPr>
                <w:rFonts w:ascii="Calibri" w:eastAsia="Calibri" w:hAnsi="Calibri" w:cs="Arial"/>
                <w:b/>
                <w:bCs/>
              </w:rPr>
            </w:pPr>
            <w:r w:rsidRPr="00E11C8B">
              <w:rPr>
                <w:rFonts w:ascii="Calibri" w:eastAsia="Calibri" w:hAnsi="Calibri" w:cs="Arial"/>
                <w:b/>
                <w:bCs/>
              </w:rPr>
              <w:t>Eil.</w:t>
            </w:r>
          </w:p>
          <w:p w14:paraId="5A3E75A3" w14:textId="77777777" w:rsidR="00E11C8B" w:rsidRPr="00E11C8B" w:rsidRDefault="00E11C8B" w:rsidP="00E11C8B">
            <w:pPr>
              <w:spacing w:after="0" w:line="240" w:lineRule="auto"/>
              <w:jc w:val="center"/>
              <w:rPr>
                <w:rFonts w:ascii="Calibri" w:eastAsia="Calibri" w:hAnsi="Calibri" w:cs="Arial"/>
                <w:b/>
                <w:bCs/>
              </w:rPr>
            </w:pPr>
            <w:r w:rsidRPr="00E11C8B">
              <w:rPr>
                <w:rFonts w:ascii="Calibri" w:eastAsia="Calibri" w:hAnsi="Calibri" w:cs="Arial"/>
                <w:b/>
                <w:bCs/>
              </w:rPr>
              <w:t>Nr.</w:t>
            </w:r>
          </w:p>
        </w:tc>
        <w:tc>
          <w:tcPr>
            <w:tcW w:w="2483" w:type="pct"/>
            <w:shd w:val="clear" w:color="auto" w:fill="DEEAF6"/>
            <w:tcMar>
              <w:top w:w="0" w:type="dxa"/>
              <w:left w:w="108" w:type="dxa"/>
              <w:bottom w:w="0" w:type="dxa"/>
              <w:right w:w="108" w:type="dxa"/>
            </w:tcMar>
            <w:hideMark/>
          </w:tcPr>
          <w:p w14:paraId="2933DDA3" w14:textId="77777777" w:rsidR="00E11C8B" w:rsidRPr="00E11C8B" w:rsidRDefault="00E11C8B" w:rsidP="00E11C8B">
            <w:pPr>
              <w:spacing w:after="0" w:line="240" w:lineRule="auto"/>
              <w:jc w:val="center"/>
              <w:rPr>
                <w:rFonts w:ascii="Calibri" w:eastAsia="Calibri" w:hAnsi="Calibri" w:cs="Arial"/>
                <w:b/>
                <w:bCs/>
              </w:rPr>
            </w:pPr>
            <w:r w:rsidRPr="00E11C8B">
              <w:rPr>
                <w:rFonts w:ascii="Calibri" w:eastAsia="Calibri" w:hAnsi="Calibri" w:cs="Arial"/>
                <w:b/>
                <w:bCs/>
                <w:iCs/>
              </w:rPr>
              <w:t>Prekėms</w:t>
            </w:r>
            <w:r w:rsidRPr="00E11C8B">
              <w:rPr>
                <w:rFonts w:ascii="Calibri" w:eastAsia="Calibri" w:hAnsi="Calibri" w:cs="Arial"/>
                <w:b/>
                <w:bCs/>
              </w:rPr>
              <w:t xml:space="preserve"> suteikiamas papildomas garantinis terminas metais</w:t>
            </w:r>
          </w:p>
        </w:tc>
        <w:tc>
          <w:tcPr>
            <w:tcW w:w="2163" w:type="pct"/>
            <w:shd w:val="clear" w:color="auto" w:fill="DEEAF6"/>
            <w:tcMar>
              <w:top w:w="0" w:type="dxa"/>
              <w:left w:w="108" w:type="dxa"/>
              <w:bottom w:w="0" w:type="dxa"/>
              <w:right w:w="108" w:type="dxa"/>
            </w:tcMar>
            <w:hideMark/>
          </w:tcPr>
          <w:p w14:paraId="45CA6D83" w14:textId="77777777" w:rsidR="00E11C8B" w:rsidRPr="00E11C8B" w:rsidRDefault="00E11C8B" w:rsidP="00E11C8B">
            <w:pPr>
              <w:spacing w:after="0" w:line="240" w:lineRule="auto"/>
              <w:jc w:val="center"/>
              <w:rPr>
                <w:rFonts w:ascii="Calibri" w:eastAsia="Calibri" w:hAnsi="Calibri" w:cs="Arial"/>
                <w:b/>
                <w:bCs/>
              </w:rPr>
            </w:pPr>
            <w:r w:rsidRPr="00E11C8B">
              <w:rPr>
                <w:rFonts w:ascii="Calibri" w:eastAsia="Calibri" w:hAnsi="Calibri" w:cs="Arial"/>
                <w:b/>
                <w:bCs/>
              </w:rPr>
              <w:t>Skiriami balai (V)</w:t>
            </w:r>
          </w:p>
        </w:tc>
      </w:tr>
      <w:tr w:rsidR="00E11C8B" w:rsidRPr="00E11C8B" w14:paraId="567D9664" w14:textId="77777777" w:rsidTr="00AC4C7E">
        <w:trPr>
          <w:jc w:val="center"/>
        </w:trPr>
        <w:tc>
          <w:tcPr>
            <w:tcW w:w="353" w:type="pct"/>
            <w:shd w:val="clear" w:color="auto" w:fill="FFFFFF"/>
            <w:tcMar>
              <w:top w:w="0" w:type="dxa"/>
              <w:left w:w="108" w:type="dxa"/>
              <w:bottom w:w="0" w:type="dxa"/>
              <w:right w:w="108" w:type="dxa"/>
            </w:tcMar>
          </w:tcPr>
          <w:p w14:paraId="59DF4E45" w14:textId="77777777" w:rsidR="00E11C8B" w:rsidRPr="00E11C8B" w:rsidRDefault="00E11C8B" w:rsidP="00E11C8B">
            <w:pPr>
              <w:spacing w:after="0" w:line="240" w:lineRule="auto"/>
              <w:jc w:val="center"/>
              <w:rPr>
                <w:rFonts w:ascii="Calibri" w:eastAsia="Calibri" w:hAnsi="Calibri" w:cs="Arial"/>
              </w:rPr>
            </w:pPr>
            <w:r w:rsidRPr="00E11C8B">
              <w:rPr>
                <w:rFonts w:ascii="Calibri" w:eastAsia="Calibri" w:hAnsi="Calibri" w:cs="Arial"/>
              </w:rPr>
              <w:t>1.</w:t>
            </w:r>
          </w:p>
        </w:tc>
        <w:tc>
          <w:tcPr>
            <w:tcW w:w="2483" w:type="pct"/>
            <w:shd w:val="clear" w:color="auto" w:fill="FFFFFF"/>
            <w:tcMar>
              <w:top w:w="0" w:type="dxa"/>
              <w:left w:w="108" w:type="dxa"/>
              <w:bottom w:w="0" w:type="dxa"/>
              <w:right w:w="108" w:type="dxa"/>
            </w:tcMar>
          </w:tcPr>
          <w:p w14:paraId="66CA8E66" w14:textId="77777777" w:rsidR="00E11C8B" w:rsidRPr="00E11C8B" w:rsidRDefault="00E11C8B" w:rsidP="00E11C8B">
            <w:pPr>
              <w:spacing w:after="0" w:line="240" w:lineRule="auto"/>
              <w:jc w:val="center"/>
              <w:rPr>
                <w:rFonts w:ascii="Calibri" w:eastAsia="Calibri" w:hAnsi="Calibri" w:cs="Arial"/>
                <w:iCs/>
              </w:rPr>
            </w:pPr>
            <w:r w:rsidRPr="00E11C8B">
              <w:rPr>
                <w:rFonts w:ascii="Calibri" w:eastAsia="Calibri" w:hAnsi="Calibri" w:cs="Arial"/>
                <w:iCs/>
              </w:rPr>
              <w:t>0</w:t>
            </w:r>
          </w:p>
        </w:tc>
        <w:tc>
          <w:tcPr>
            <w:tcW w:w="2163" w:type="pct"/>
            <w:shd w:val="clear" w:color="auto" w:fill="FFFFFF"/>
            <w:tcMar>
              <w:top w:w="0" w:type="dxa"/>
              <w:left w:w="108" w:type="dxa"/>
              <w:bottom w:w="0" w:type="dxa"/>
              <w:right w:w="108" w:type="dxa"/>
            </w:tcMar>
          </w:tcPr>
          <w:p w14:paraId="03C5CE07" w14:textId="77777777" w:rsidR="00E11C8B" w:rsidRPr="00E11C8B" w:rsidRDefault="00E11C8B" w:rsidP="00E11C8B">
            <w:pPr>
              <w:spacing w:after="0" w:line="240" w:lineRule="auto"/>
              <w:jc w:val="center"/>
              <w:rPr>
                <w:rFonts w:ascii="Calibri" w:eastAsia="Calibri" w:hAnsi="Calibri" w:cs="Arial"/>
              </w:rPr>
            </w:pPr>
            <w:r w:rsidRPr="00E11C8B">
              <w:rPr>
                <w:rFonts w:ascii="Calibri" w:eastAsia="Calibri" w:hAnsi="Calibri" w:cs="Arial"/>
              </w:rPr>
              <w:t>0</w:t>
            </w:r>
          </w:p>
        </w:tc>
      </w:tr>
      <w:tr w:rsidR="00E11C8B" w:rsidRPr="00E11C8B" w14:paraId="207C00A1" w14:textId="77777777" w:rsidTr="00AC4C7E">
        <w:trPr>
          <w:jc w:val="center"/>
        </w:trPr>
        <w:tc>
          <w:tcPr>
            <w:tcW w:w="353" w:type="pct"/>
            <w:tcMar>
              <w:top w:w="0" w:type="dxa"/>
              <w:left w:w="108" w:type="dxa"/>
              <w:bottom w:w="0" w:type="dxa"/>
              <w:right w:w="108" w:type="dxa"/>
            </w:tcMar>
            <w:hideMark/>
          </w:tcPr>
          <w:p w14:paraId="2AFF6ED8" w14:textId="77777777" w:rsidR="00E11C8B" w:rsidRPr="00E11C8B" w:rsidRDefault="00E11C8B" w:rsidP="00E11C8B">
            <w:pPr>
              <w:spacing w:after="0" w:line="240" w:lineRule="auto"/>
              <w:jc w:val="center"/>
              <w:rPr>
                <w:rFonts w:ascii="Calibri" w:eastAsia="Calibri" w:hAnsi="Calibri" w:cs="Arial"/>
              </w:rPr>
            </w:pPr>
            <w:r w:rsidRPr="00E11C8B">
              <w:rPr>
                <w:rFonts w:ascii="Calibri" w:eastAsia="Calibri" w:hAnsi="Calibri" w:cs="Arial"/>
              </w:rPr>
              <w:t>2.</w:t>
            </w:r>
          </w:p>
        </w:tc>
        <w:tc>
          <w:tcPr>
            <w:tcW w:w="2483" w:type="pct"/>
            <w:tcMar>
              <w:top w:w="0" w:type="dxa"/>
              <w:left w:w="108" w:type="dxa"/>
              <w:bottom w:w="0" w:type="dxa"/>
              <w:right w:w="108" w:type="dxa"/>
            </w:tcMar>
            <w:hideMark/>
          </w:tcPr>
          <w:p w14:paraId="244C1941" w14:textId="77777777" w:rsidR="00E11C8B" w:rsidRPr="00E11C8B" w:rsidRDefault="00E11C8B" w:rsidP="00E11C8B">
            <w:pPr>
              <w:spacing w:after="0" w:line="240" w:lineRule="auto"/>
              <w:jc w:val="center"/>
              <w:rPr>
                <w:rFonts w:ascii="Calibri" w:eastAsia="Calibri" w:hAnsi="Calibri" w:cs="Arial"/>
              </w:rPr>
            </w:pPr>
            <w:r w:rsidRPr="00E11C8B">
              <w:rPr>
                <w:rFonts w:ascii="Calibri" w:eastAsia="Calibri" w:hAnsi="Calibri" w:cs="Arial"/>
              </w:rPr>
              <w:t>1</w:t>
            </w:r>
          </w:p>
        </w:tc>
        <w:tc>
          <w:tcPr>
            <w:tcW w:w="2163" w:type="pct"/>
            <w:tcMar>
              <w:top w:w="0" w:type="dxa"/>
              <w:left w:w="108" w:type="dxa"/>
              <w:bottom w:w="0" w:type="dxa"/>
              <w:right w:w="108" w:type="dxa"/>
            </w:tcMar>
            <w:hideMark/>
          </w:tcPr>
          <w:p w14:paraId="1671A2B7" w14:textId="77777777" w:rsidR="00E11C8B" w:rsidRPr="00E11C8B" w:rsidRDefault="00E11C8B" w:rsidP="00E11C8B">
            <w:pPr>
              <w:spacing w:after="0" w:line="240" w:lineRule="auto"/>
              <w:jc w:val="center"/>
              <w:rPr>
                <w:rFonts w:ascii="Calibri" w:eastAsia="Calibri" w:hAnsi="Calibri" w:cs="Arial"/>
              </w:rPr>
            </w:pPr>
            <w:r w:rsidRPr="00E11C8B">
              <w:rPr>
                <w:rFonts w:ascii="Calibri" w:eastAsia="Calibri" w:hAnsi="Calibri" w:cs="Arial"/>
              </w:rPr>
              <w:t>2</w:t>
            </w:r>
          </w:p>
        </w:tc>
      </w:tr>
      <w:tr w:rsidR="00E11C8B" w:rsidRPr="00E11C8B" w14:paraId="0627D2A3" w14:textId="77777777" w:rsidTr="00AC4C7E">
        <w:trPr>
          <w:jc w:val="center"/>
        </w:trPr>
        <w:tc>
          <w:tcPr>
            <w:tcW w:w="353" w:type="pct"/>
            <w:tcMar>
              <w:top w:w="0" w:type="dxa"/>
              <w:left w:w="108" w:type="dxa"/>
              <w:bottom w:w="0" w:type="dxa"/>
              <w:right w:w="108" w:type="dxa"/>
            </w:tcMar>
            <w:hideMark/>
          </w:tcPr>
          <w:p w14:paraId="5030D22A" w14:textId="77777777" w:rsidR="00E11C8B" w:rsidRPr="00E11C8B" w:rsidRDefault="00E11C8B" w:rsidP="00E11C8B">
            <w:pPr>
              <w:spacing w:after="0" w:line="240" w:lineRule="auto"/>
              <w:jc w:val="center"/>
              <w:rPr>
                <w:rFonts w:ascii="Calibri" w:eastAsia="Calibri" w:hAnsi="Calibri" w:cs="Arial"/>
              </w:rPr>
            </w:pPr>
            <w:r w:rsidRPr="00E11C8B">
              <w:rPr>
                <w:rFonts w:ascii="Calibri" w:eastAsia="Calibri" w:hAnsi="Calibri" w:cs="Arial"/>
              </w:rPr>
              <w:t>3.</w:t>
            </w:r>
          </w:p>
        </w:tc>
        <w:tc>
          <w:tcPr>
            <w:tcW w:w="2483" w:type="pct"/>
            <w:tcMar>
              <w:top w:w="0" w:type="dxa"/>
              <w:left w:w="108" w:type="dxa"/>
              <w:bottom w:w="0" w:type="dxa"/>
              <w:right w:w="108" w:type="dxa"/>
            </w:tcMar>
            <w:hideMark/>
          </w:tcPr>
          <w:p w14:paraId="7BFB7F81" w14:textId="77777777" w:rsidR="00E11C8B" w:rsidRPr="00E11C8B" w:rsidRDefault="00E11C8B" w:rsidP="00E11C8B">
            <w:pPr>
              <w:spacing w:after="0" w:line="240" w:lineRule="auto"/>
              <w:jc w:val="center"/>
              <w:rPr>
                <w:rFonts w:ascii="Calibri" w:eastAsia="Calibri" w:hAnsi="Calibri" w:cs="Arial"/>
              </w:rPr>
            </w:pPr>
            <w:r w:rsidRPr="00E11C8B">
              <w:rPr>
                <w:rFonts w:ascii="Calibri" w:eastAsia="Calibri" w:hAnsi="Calibri" w:cs="Arial"/>
              </w:rPr>
              <w:t>2</w:t>
            </w:r>
          </w:p>
        </w:tc>
        <w:tc>
          <w:tcPr>
            <w:tcW w:w="2163" w:type="pct"/>
            <w:tcMar>
              <w:top w:w="0" w:type="dxa"/>
              <w:left w:w="108" w:type="dxa"/>
              <w:bottom w:w="0" w:type="dxa"/>
              <w:right w:w="108" w:type="dxa"/>
            </w:tcMar>
            <w:hideMark/>
          </w:tcPr>
          <w:p w14:paraId="7A57676E" w14:textId="77777777" w:rsidR="00E11C8B" w:rsidRPr="00E11C8B" w:rsidRDefault="00E11C8B" w:rsidP="00E11C8B">
            <w:pPr>
              <w:spacing w:after="0" w:line="240" w:lineRule="auto"/>
              <w:jc w:val="center"/>
              <w:rPr>
                <w:rFonts w:ascii="Calibri" w:eastAsia="Calibri" w:hAnsi="Calibri" w:cs="Arial"/>
              </w:rPr>
            </w:pPr>
            <w:r w:rsidRPr="00E11C8B">
              <w:rPr>
                <w:rFonts w:ascii="Calibri" w:eastAsia="Calibri" w:hAnsi="Calibri" w:cs="Arial"/>
              </w:rPr>
              <w:t>4</w:t>
            </w:r>
          </w:p>
        </w:tc>
      </w:tr>
      <w:tr w:rsidR="00E11C8B" w:rsidRPr="00E11C8B" w14:paraId="0A4FBB17" w14:textId="77777777" w:rsidTr="00AC4C7E">
        <w:trPr>
          <w:jc w:val="center"/>
        </w:trPr>
        <w:tc>
          <w:tcPr>
            <w:tcW w:w="353" w:type="pct"/>
            <w:tcMar>
              <w:top w:w="0" w:type="dxa"/>
              <w:left w:w="108" w:type="dxa"/>
              <w:bottom w:w="0" w:type="dxa"/>
              <w:right w:w="108" w:type="dxa"/>
            </w:tcMar>
          </w:tcPr>
          <w:p w14:paraId="40C86B71" w14:textId="77777777" w:rsidR="00E11C8B" w:rsidRPr="00E11C8B" w:rsidRDefault="00E11C8B" w:rsidP="00E11C8B">
            <w:pPr>
              <w:spacing w:after="0" w:line="240" w:lineRule="auto"/>
              <w:jc w:val="center"/>
              <w:rPr>
                <w:rFonts w:ascii="Calibri" w:eastAsia="Calibri" w:hAnsi="Calibri" w:cs="Arial"/>
              </w:rPr>
            </w:pPr>
            <w:r w:rsidRPr="00E11C8B">
              <w:rPr>
                <w:rFonts w:ascii="Calibri" w:eastAsia="Calibri" w:hAnsi="Calibri" w:cs="Arial"/>
              </w:rPr>
              <w:t>4.</w:t>
            </w:r>
          </w:p>
        </w:tc>
        <w:tc>
          <w:tcPr>
            <w:tcW w:w="2483" w:type="pct"/>
            <w:tcMar>
              <w:top w:w="0" w:type="dxa"/>
              <w:left w:w="108" w:type="dxa"/>
              <w:bottom w:w="0" w:type="dxa"/>
              <w:right w:w="108" w:type="dxa"/>
            </w:tcMar>
          </w:tcPr>
          <w:p w14:paraId="63CE98AD" w14:textId="77777777" w:rsidR="00E11C8B" w:rsidRPr="00E11C8B" w:rsidRDefault="00E11C8B" w:rsidP="00E11C8B">
            <w:pPr>
              <w:spacing w:after="0" w:line="240" w:lineRule="auto"/>
              <w:jc w:val="center"/>
              <w:rPr>
                <w:rFonts w:ascii="Calibri" w:eastAsia="Calibri" w:hAnsi="Calibri" w:cs="Arial"/>
              </w:rPr>
            </w:pPr>
            <w:r w:rsidRPr="00E11C8B">
              <w:rPr>
                <w:rFonts w:ascii="Calibri" w:eastAsia="Calibri" w:hAnsi="Calibri" w:cs="Arial"/>
              </w:rPr>
              <w:t>3</w:t>
            </w:r>
          </w:p>
        </w:tc>
        <w:tc>
          <w:tcPr>
            <w:tcW w:w="2163" w:type="pct"/>
            <w:tcMar>
              <w:top w:w="0" w:type="dxa"/>
              <w:left w:w="108" w:type="dxa"/>
              <w:bottom w:w="0" w:type="dxa"/>
              <w:right w:w="108" w:type="dxa"/>
            </w:tcMar>
          </w:tcPr>
          <w:p w14:paraId="07C421C2" w14:textId="77777777" w:rsidR="00E11C8B" w:rsidRPr="00E11C8B" w:rsidRDefault="00E11C8B" w:rsidP="00E11C8B">
            <w:pPr>
              <w:spacing w:after="0" w:line="240" w:lineRule="auto"/>
              <w:jc w:val="center"/>
              <w:rPr>
                <w:rFonts w:ascii="Calibri" w:eastAsia="Calibri" w:hAnsi="Calibri" w:cs="Arial"/>
              </w:rPr>
            </w:pPr>
            <w:r w:rsidRPr="00E11C8B">
              <w:rPr>
                <w:rFonts w:ascii="Calibri" w:eastAsia="Calibri" w:hAnsi="Calibri" w:cs="Arial"/>
              </w:rPr>
              <w:t>6</w:t>
            </w:r>
          </w:p>
        </w:tc>
      </w:tr>
    </w:tbl>
    <w:p w14:paraId="2FC909E5" w14:textId="77777777" w:rsidR="00E11C8B" w:rsidRPr="00E11C8B" w:rsidRDefault="00E11C8B" w:rsidP="00E11C8B">
      <w:pPr>
        <w:jc w:val="both"/>
        <w:rPr>
          <w:rFonts w:ascii="Calibri" w:eastAsia="Calibri" w:hAnsi="Calibri" w:cs="Calibri"/>
          <w:iCs/>
          <w:u w:val="single"/>
        </w:rPr>
      </w:pPr>
    </w:p>
    <w:p w14:paraId="4E8D53EF" w14:textId="77777777" w:rsidR="00E11C8B" w:rsidRPr="00E11C8B" w:rsidRDefault="00E11C8B" w:rsidP="00E11C8B">
      <w:pPr>
        <w:jc w:val="both"/>
        <w:rPr>
          <w:rFonts w:ascii="Calibri" w:eastAsia="Calibri" w:hAnsi="Calibri" w:cs="Calibri"/>
          <w:i/>
          <w:iCs/>
          <w:u w:val="single"/>
        </w:rPr>
      </w:pPr>
      <w:r w:rsidRPr="00E11C8B">
        <w:rPr>
          <w:rFonts w:ascii="Calibri" w:eastAsia="Calibri" w:hAnsi="Calibri" w:cs="Calibri"/>
          <w:i/>
          <w:iCs/>
          <w:u w:val="single"/>
        </w:rPr>
        <w:t>Pastabos:</w:t>
      </w:r>
    </w:p>
    <w:p w14:paraId="1ED9C514" w14:textId="77777777" w:rsidR="00E11C8B" w:rsidRPr="00E11C8B" w:rsidRDefault="00E11C8B" w:rsidP="00E11C8B">
      <w:pPr>
        <w:jc w:val="both"/>
        <w:rPr>
          <w:rFonts w:ascii="Calibri" w:eastAsia="Calibri" w:hAnsi="Calibri" w:cs="Calibri"/>
          <w:i/>
          <w:iCs/>
        </w:rPr>
      </w:pPr>
      <w:r w:rsidRPr="00E11C8B">
        <w:rPr>
          <w:rFonts w:ascii="Calibri" w:eastAsia="Calibri" w:hAnsi="Calibri" w:cs="Calibri"/>
          <w:i/>
          <w:iCs/>
        </w:rPr>
        <w:t xml:space="preserve">1) </w:t>
      </w:r>
      <w:r w:rsidRPr="00E11C8B">
        <w:rPr>
          <w:rFonts w:ascii="Calibri" w:eastAsia="Calibri" w:hAnsi="Calibri" w:cs="Calibri"/>
          <w:bCs/>
          <w:i/>
          <w:iCs/>
        </w:rPr>
        <w:t>Prekėms</w:t>
      </w:r>
      <w:r w:rsidRPr="00E11C8B">
        <w:rPr>
          <w:rFonts w:ascii="Calibri" w:eastAsia="Calibri" w:hAnsi="Calibri" w:cs="Calibri"/>
          <w:bCs/>
          <w:i/>
        </w:rPr>
        <w:t xml:space="preserve"> </w:t>
      </w:r>
      <w:r w:rsidRPr="00E11C8B">
        <w:rPr>
          <w:rFonts w:ascii="Calibri" w:eastAsia="Calibri" w:hAnsi="Calibri" w:cs="Calibri"/>
          <w:bCs/>
          <w:i/>
          <w:iCs/>
        </w:rPr>
        <w:t>suteikiamas papildomas garantinis terminas</w:t>
      </w:r>
      <w:r w:rsidRPr="00E11C8B">
        <w:rPr>
          <w:rFonts w:ascii="Calibri" w:eastAsia="Calibri" w:hAnsi="Calibri" w:cs="Calibri"/>
          <w:i/>
          <w:iCs/>
        </w:rPr>
        <w:t xml:space="preserve"> – </w:t>
      </w:r>
      <w:r w:rsidRPr="00E11C8B">
        <w:rPr>
          <w:rFonts w:ascii="Calibri" w:eastAsia="Calibri" w:hAnsi="Calibri" w:cs="Calibri"/>
          <w:i/>
        </w:rPr>
        <w:t xml:space="preserve">techninės specifikacijos 4 punkto lentelėje nurodytoms prekėms </w:t>
      </w:r>
      <w:r w:rsidRPr="00E11C8B">
        <w:rPr>
          <w:rFonts w:ascii="Calibri" w:eastAsia="Calibri" w:hAnsi="Calibri" w:cs="Calibri"/>
          <w:i/>
          <w:iCs/>
        </w:rPr>
        <w:t>tiekėjo ar prekių gamintojo suteikiamas papildomas terminas, viršijantis privalomą techninėje specifikacijoje ir sutarties projekte nurodytą 2 metų garantinį terminą.</w:t>
      </w:r>
    </w:p>
    <w:p w14:paraId="236A4E29" w14:textId="1C47D05F" w:rsidR="00E11C8B" w:rsidRPr="00E11C8B" w:rsidRDefault="00E11C8B" w:rsidP="00E11C8B">
      <w:pPr>
        <w:jc w:val="both"/>
        <w:rPr>
          <w:rFonts w:ascii="Calibri" w:eastAsia="Calibri" w:hAnsi="Calibri" w:cs="Calibri"/>
          <w:i/>
        </w:rPr>
      </w:pPr>
      <w:r w:rsidRPr="00E11C8B">
        <w:rPr>
          <w:rFonts w:ascii="Calibri" w:eastAsia="Calibri" w:hAnsi="Calibri" w:cs="Calibri"/>
          <w:i/>
        </w:rPr>
        <w:lastRenderedPageBreak/>
        <w:t xml:space="preserve">2) Balai (V) už pasiūlytą papildomą garantinį terminą bus skiriami tik už 1–3 papildomus metus, t. y. jei tiekėjas nepasiūlys papildomo garantinio termino, jam bus skirta 0 balų už šį kriterijų, bet jei daugiau nei 3 metai, tai bus skaičiuojama, kad pasiūlė 3 metus. </w:t>
      </w:r>
      <w:r w:rsidRPr="00E11C8B">
        <w:rPr>
          <w:rFonts w:ascii="Calibri" w:eastAsia="Calibri" w:hAnsi="Calibri" w:cs="Calibri"/>
          <w:i/>
          <w:iCs/>
        </w:rPr>
        <w:t>Jei tiekėjas nurodys papildomą garantinį terminą</w:t>
      </w:r>
      <w:r w:rsidR="00AC4C7E">
        <w:rPr>
          <w:rFonts w:ascii="Calibri" w:eastAsia="Calibri" w:hAnsi="Calibri" w:cs="Calibri"/>
          <w:i/>
          <w:iCs/>
        </w:rPr>
        <w:t>,</w:t>
      </w:r>
      <w:r w:rsidRPr="00E11C8B">
        <w:rPr>
          <w:rFonts w:ascii="Calibri" w:eastAsia="Calibri" w:hAnsi="Calibri" w:cs="Calibri"/>
          <w:i/>
          <w:iCs/>
        </w:rPr>
        <w:t xml:space="preserve"> išreikštą ne sveikuoju skaičiumi (pvz., 0,5; 1,5; 2,2; 3,2 ar pan.), perkančioji organizacija balus (V) skirs pagal sveikojo skaičiaus reikšmę (pvz., pasiūlius 0,5 metų papildomą garantinį terminą bus skiriama 0 balų (V); </w:t>
      </w:r>
      <w:r w:rsidR="00AC4C7E">
        <w:rPr>
          <w:rFonts w:ascii="Calibri" w:eastAsia="Calibri" w:hAnsi="Calibri" w:cs="Calibri"/>
          <w:i/>
          <w:iCs/>
        </w:rPr>
        <w:t xml:space="preserve">pasiūlius </w:t>
      </w:r>
      <w:r w:rsidRPr="00E11C8B">
        <w:rPr>
          <w:rFonts w:ascii="Calibri" w:eastAsia="Calibri" w:hAnsi="Calibri" w:cs="Calibri"/>
          <w:i/>
          <w:iCs/>
        </w:rPr>
        <w:t>1,5 metų papildomą garantinį terminą bus skiriami 2 balai (V); pasiūlius 2,2 metų papildomą garantinį terminą – 4 balai (V); pasiūlius 3,2 metų papildomą garantinį terminą – 6 balai (V) ir t. t.).</w:t>
      </w:r>
    </w:p>
    <w:p w14:paraId="40452FB8" w14:textId="77777777" w:rsidR="00E11C8B" w:rsidRPr="00E11C8B" w:rsidRDefault="00E11C8B" w:rsidP="00E11C8B">
      <w:pPr>
        <w:jc w:val="both"/>
        <w:rPr>
          <w:rFonts w:ascii="Calibri" w:eastAsia="Calibri" w:hAnsi="Calibri" w:cs="Calibri"/>
          <w:bCs/>
          <w:i/>
        </w:rPr>
      </w:pPr>
      <w:r w:rsidRPr="00E11C8B">
        <w:rPr>
          <w:rFonts w:ascii="Calibri" w:eastAsia="Calibri" w:hAnsi="Calibri" w:cs="Calibri"/>
          <w:i/>
        </w:rPr>
        <w:t>3) Tuo atveju, jeigu tiekėjas pateiks gamintojo dokumentus, kuriuose bus nurodytas bendras suteikiamas garantinis terminas, perkančioji organizacija skaičiuodama papildomą garantinį terminą iš nurodyto bendro atims 2 metus privalomo garantinio termino, kaip nurodyta techninės specifikacijos 5 punkte, ir skirtumą laikys papildomu garantiniu terminu (pvz., jei bus nurodytas garantinis terminas 5 metai, bus atimami 2 metai ir 3 metai bus laikomi papildomu garantiniu terminu). Ta pati nuostata taikoma, ir jeigu tiekėjo pateiktame garantiniame termine nebus aiškiai išskirta, kad tai yra papildomas garantinis terminas, kuris suteikiamas virš privalomo 2 metų garantinio termino.</w:t>
      </w:r>
    </w:p>
    <w:p w14:paraId="394481DB" w14:textId="77777777" w:rsidR="00E11C8B" w:rsidRPr="00E11C8B" w:rsidRDefault="00E11C8B" w:rsidP="00E11C8B">
      <w:pPr>
        <w:jc w:val="both"/>
        <w:rPr>
          <w:rFonts w:ascii="Calibri" w:eastAsia="Calibri" w:hAnsi="Calibri" w:cs="Calibri"/>
          <w:bCs/>
          <w:i/>
        </w:rPr>
      </w:pPr>
      <w:r w:rsidRPr="00E11C8B">
        <w:rPr>
          <w:rFonts w:ascii="Calibri" w:eastAsia="Calibri" w:hAnsi="Calibri" w:cs="Calibri"/>
          <w:i/>
        </w:rPr>
        <w:t xml:space="preserve">4) Tiekėjas negali siūlyti skirtingų papildomų garantinių terminų atskiroms prekėms, t. y. turi būti siūlomas vienodas papildomas garantinis terminas visoms techninės specifikacijos </w:t>
      </w:r>
      <w:r w:rsidRPr="00E11C8B">
        <w:rPr>
          <w:rFonts w:ascii="Calibri" w:eastAsia="Calibri" w:hAnsi="Calibri" w:cs="Calibri"/>
          <w:i/>
          <w:iCs/>
        </w:rPr>
        <w:t xml:space="preserve">4 </w:t>
      </w:r>
      <w:r w:rsidRPr="00E11C8B">
        <w:rPr>
          <w:rFonts w:ascii="Calibri" w:eastAsia="Calibri" w:hAnsi="Calibri" w:cs="Calibri"/>
          <w:i/>
        </w:rPr>
        <w:t>punkto lentelėje nurodytoms prekėms. Jeigu yra siūlomi skirtingi papildomi garantiniai terminai, bus vertinamas trumpiausias nurodytas terminas.</w:t>
      </w:r>
    </w:p>
    <w:p w14:paraId="14368A80" w14:textId="77777777" w:rsidR="00E11C8B" w:rsidRPr="00E11C8B" w:rsidRDefault="00E11C8B" w:rsidP="00E11C8B">
      <w:pPr>
        <w:jc w:val="both"/>
        <w:rPr>
          <w:rFonts w:ascii="Calibri" w:eastAsia="Calibri" w:hAnsi="Calibri" w:cs="Calibri"/>
          <w:bCs/>
          <w:i/>
        </w:rPr>
      </w:pPr>
      <w:r w:rsidRPr="00E11C8B">
        <w:rPr>
          <w:rFonts w:ascii="Calibri" w:eastAsia="Calibri" w:hAnsi="Calibri" w:cs="Calibri"/>
          <w:i/>
          <w:iCs/>
        </w:rPr>
        <w:t xml:space="preserve">5) </w:t>
      </w:r>
      <w:r w:rsidRPr="00E11C8B">
        <w:rPr>
          <w:rFonts w:ascii="Calibri" w:eastAsia="Calibri" w:hAnsi="Calibri" w:cs="Calibri"/>
          <w:i/>
        </w:rPr>
        <w:t xml:space="preserve">Tiekėjas negali siūlyti papildomo garantinio termino tik kai kurioms prekėms, t. y. papildomas garantinis terminas turi būti siūlomas visoms prekėms. </w:t>
      </w:r>
    </w:p>
    <w:p w14:paraId="0B6BFF1C" w14:textId="4A17A017" w:rsidR="00E11C8B" w:rsidRPr="00E11C8B" w:rsidRDefault="00E11C8B" w:rsidP="00E11C8B">
      <w:pPr>
        <w:jc w:val="both"/>
        <w:rPr>
          <w:rFonts w:ascii="Calibri" w:eastAsia="Calibri" w:hAnsi="Calibri" w:cs="Calibri"/>
          <w:bCs/>
          <w:i/>
        </w:rPr>
      </w:pPr>
      <w:r w:rsidRPr="00E11C8B">
        <w:rPr>
          <w:rFonts w:ascii="Calibri" w:eastAsia="Calibri" w:hAnsi="Calibri" w:cs="Calibri"/>
          <w:bCs/>
          <w:i/>
        </w:rPr>
        <w:t>6) Tiekėjas, sudarydamas sutartį ar jos vykdymo metu, neturi teisės pakeisti papildomo garantinio termino (jo sumažinti), jei jis buvo įvertintas ekonominio naudingumo balais.</w:t>
      </w:r>
    </w:p>
    <w:p w14:paraId="492687E6" w14:textId="214FEE1B" w:rsidR="00E11C8B" w:rsidRPr="00E11C8B" w:rsidRDefault="00E11C8B" w:rsidP="00E11C8B">
      <w:pPr>
        <w:jc w:val="both"/>
        <w:rPr>
          <w:rFonts w:ascii="Calibri" w:eastAsia="Calibri" w:hAnsi="Calibri" w:cs="Calibri"/>
          <w:bCs/>
          <w:i/>
        </w:rPr>
      </w:pPr>
      <w:r w:rsidRPr="00E11C8B">
        <w:rPr>
          <w:rFonts w:ascii="Calibri" w:eastAsia="Calibri" w:hAnsi="Calibri" w:cs="Calibri"/>
          <w:i/>
          <w:iCs/>
        </w:rPr>
        <w:t xml:space="preserve">7) </w:t>
      </w:r>
      <w:r w:rsidRPr="00E11C8B">
        <w:rPr>
          <w:rFonts w:ascii="Calibri" w:eastAsia="Calibri" w:hAnsi="Calibri" w:cs="Calibri"/>
          <w:bCs/>
          <w:i/>
          <w:iCs/>
        </w:rPr>
        <w:t>Prekių papildomas garantinis terminas yra kokybės kriterijus (vienas iš ekonominio naudingumo vertinimo kriterijų), todėl tiekėjo pateiktų dokumentų tikslinimas (naujų dokumentų pateikimas) galimas tik Pasiūlymų patikslinimo, papildymo ar paaiškinimo taisyklių, patvirtintų Viešųjų pirkimų tarnybos direktoriaus 2022 m. gruodžio 30 d. įsakymu Nr. 1S-240</w:t>
      </w:r>
      <w:r w:rsidR="00331E50">
        <w:rPr>
          <w:rFonts w:ascii="Calibri" w:eastAsia="Calibri" w:hAnsi="Calibri" w:cs="Calibri"/>
          <w:bCs/>
          <w:i/>
          <w:iCs/>
        </w:rPr>
        <w:t>,</w:t>
      </w:r>
      <w:r w:rsidRPr="00E11C8B">
        <w:rPr>
          <w:rFonts w:ascii="Calibri" w:eastAsia="Calibri" w:hAnsi="Calibri" w:cs="Calibri"/>
          <w:bCs/>
          <w:i/>
          <w:iCs/>
        </w:rPr>
        <w:t xml:space="preserve"> numatytais atvejais ir tvarka).</w:t>
      </w:r>
    </w:p>
    <w:p w14:paraId="4E12B261" w14:textId="66385B45" w:rsidR="0025393B" w:rsidRDefault="00E11C8B" w:rsidP="005A024F">
      <w:pPr>
        <w:spacing w:line="240" w:lineRule="auto"/>
        <w:jc w:val="center"/>
        <w:rPr>
          <w:rFonts w:cstheme="minorHAnsi"/>
          <w:b/>
          <w:bCs/>
        </w:rPr>
      </w:pPr>
      <w:r w:rsidRPr="00E11C8B">
        <w:rPr>
          <w:rFonts w:ascii="Calibri" w:eastAsia="Calibri" w:hAnsi="Calibri" w:cs="Calibri"/>
          <w:sz w:val="22"/>
          <w:szCs w:val="22"/>
        </w:rPr>
        <w:t>__________</w:t>
      </w:r>
    </w:p>
    <w:p w14:paraId="1BC1A2BC" w14:textId="4BFEE760" w:rsidR="0025393B" w:rsidRDefault="0025393B" w:rsidP="0046676C">
      <w:pPr>
        <w:spacing w:line="240" w:lineRule="auto"/>
        <w:jc w:val="both"/>
        <w:rPr>
          <w:rFonts w:cstheme="minorHAnsi"/>
          <w:b/>
          <w:bCs/>
        </w:rPr>
      </w:pPr>
    </w:p>
    <w:p w14:paraId="0CFF1EF3" w14:textId="77199BE1" w:rsidR="0025393B" w:rsidRDefault="0025393B" w:rsidP="0046676C">
      <w:pPr>
        <w:spacing w:line="240" w:lineRule="auto"/>
        <w:jc w:val="both"/>
        <w:rPr>
          <w:rFonts w:cstheme="minorHAnsi"/>
          <w:b/>
          <w:bCs/>
        </w:rPr>
      </w:pPr>
    </w:p>
    <w:p w14:paraId="2C7E018C" w14:textId="7AF4ECF0" w:rsidR="0025393B" w:rsidRDefault="0025393B" w:rsidP="0046676C">
      <w:pPr>
        <w:spacing w:line="240" w:lineRule="auto"/>
        <w:jc w:val="both"/>
        <w:rPr>
          <w:rFonts w:cstheme="minorHAnsi"/>
          <w:b/>
          <w:bCs/>
        </w:rPr>
      </w:pPr>
    </w:p>
    <w:p w14:paraId="2132B138" w14:textId="43DD0ACB" w:rsidR="0025393B" w:rsidRDefault="0025393B" w:rsidP="0046676C">
      <w:pPr>
        <w:spacing w:line="240" w:lineRule="auto"/>
        <w:jc w:val="both"/>
        <w:rPr>
          <w:rFonts w:cstheme="minorHAnsi"/>
          <w:b/>
          <w:bCs/>
        </w:rPr>
      </w:pPr>
    </w:p>
    <w:p w14:paraId="11F3F7C6" w14:textId="13C56AB8" w:rsidR="0025393B" w:rsidRDefault="0025393B" w:rsidP="0046676C">
      <w:pPr>
        <w:spacing w:line="240" w:lineRule="auto"/>
        <w:jc w:val="both"/>
        <w:rPr>
          <w:rFonts w:cstheme="minorHAnsi"/>
          <w:b/>
          <w:bCs/>
        </w:rPr>
      </w:pPr>
    </w:p>
    <w:p w14:paraId="179BC7CC" w14:textId="725C70E7" w:rsidR="0025393B" w:rsidRDefault="0025393B" w:rsidP="0046676C">
      <w:pPr>
        <w:spacing w:line="240" w:lineRule="auto"/>
        <w:jc w:val="both"/>
        <w:rPr>
          <w:rFonts w:cstheme="minorHAnsi"/>
          <w:b/>
          <w:bCs/>
        </w:rPr>
      </w:pPr>
    </w:p>
    <w:p w14:paraId="5F643C96" w14:textId="6621DF8A" w:rsidR="0025393B" w:rsidRDefault="0025393B" w:rsidP="0046676C">
      <w:pPr>
        <w:spacing w:line="240" w:lineRule="auto"/>
        <w:jc w:val="both"/>
        <w:rPr>
          <w:rFonts w:cstheme="minorHAnsi"/>
          <w:b/>
          <w:bCs/>
        </w:rPr>
      </w:pPr>
    </w:p>
    <w:p w14:paraId="3C89A8B8" w14:textId="009E09B2" w:rsidR="0025393B" w:rsidRDefault="0025393B" w:rsidP="0046676C">
      <w:pPr>
        <w:spacing w:line="240" w:lineRule="auto"/>
        <w:jc w:val="both"/>
        <w:rPr>
          <w:rFonts w:cstheme="minorHAnsi"/>
          <w:b/>
          <w:bCs/>
        </w:rPr>
      </w:pPr>
    </w:p>
    <w:p w14:paraId="49E6B52D" w14:textId="127040CC" w:rsidR="00C612D4" w:rsidRDefault="00C612D4" w:rsidP="0046676C">
      <w:pPr>
        <w:spacing w:line="240" w:lineRule="auto"/>
        <w:jc w:val="both"/>
        <w:rPr>
          <w:rFonts w:cstheme="minorHAnsi"/>
          <w:b/>
          <w:bCs/>
        </w:rPr>
      </w:pPr>
    </w:p>
    <w:p w14:paraId="777298C4" w14:textId="77777777" w:rsidR="00C612D4" w:rsidRDefault="00C612D4" w:rsidP="0046676C">
      <w:pPr>
        <w:spacing w:line="240" w:lineRule="auto"/>
        <w:jc w:val="both"/>
        <w:rPr>
          <w:rFonts w:cstheme="minorHAnsi"/>
          <w:b/>
          <w:bCs/>
        </w:rPr>
      </w:pPr>
    </w:p>
    <w:p w14:paraId="11B7FED1" w14:textId="77777777" w:rsidR="0025393B" w:rsidRPr="00E41F4B" w:rsidRDefault="0025393B" w:rsidP="0046676C">
      <w:pPr>
        <w:spacing w:line="240" w:lineRule="auto"/>
        <w:jc w:val="both"/>
        <w:rPr>
          <w:rFonts w:cstheme="minorHAnsi"/>
          <w:b/>
          <w:bCs/>
        </w:rPr>
      </w:pPr>
    </w:p>
    <w:p w14:paraId="30212325" w14:textId="3121E640" w:rsidR="008D704D" w:rsidRPr="003107CC" w:rsidRDefault="008D704D" w:rsidP="008D704D">
      <w:pPr>
        <w:pStyle w:val="Antrat2"/>
        <w:ind w:left="5103"/>
        <w:rPr>
          <w:rFonts w:asciiTheme="minorHAnsi" w:eastAsia="Calibri" w:hAnsiTheme="minorHAnsi" w:cstheme="minorHAnsi"/>
          <w:color w:val="0070C0"/>
          <w:sz w:val="21"/>
          <w:szCs w:val="21"/>
        </w:rPr>
      </w:pPr>
      <w:bookmarkStart w:id="72" w:name="_Ref39484039"/>
      <w:bookmarkStart w:id="73" w:name="_Ref40278562"/>
      <w:bookmarkStart w:id="74" w:name="_Toc208419867"/>
      <w:r w:rsidRPr="003107CC">
        <w:rPr>
          <w:rFonts w:asciiTheme="minorHAnsi" w:eastAsia="Calibri" w:hAnsiTheme="minorHAnsi" w:cstheme="minorHAnsi"/>
          <w:color w:val="0070C0"/>
          <w:sz w:val="21"/>
          <w:szCs w:val="21"/>
        </w:rPr>
        <w:lastRenderedPageBreak/>
        <w:t xml:space="preserve">Pirkimo sąlygų </w:t>
      </w:r>
      <w:r w:rsidR="00910C39" w:rsidRPr="003107CC">
        <w:rPr>
          <w:rFonts w:asciiTheme="minorHAnsi" w:eastAsia="Calibri" w:hAnsiTheme="minorHAnsi" w:cstheme="minorHAnsi"/>
          <w:color w:val="0070C0"/>
          <w:sz w:val="21"/>
          <w:szCs w:val="21"/>
        </w:rPr>
        <w:t>7</w:t>
      </w:r>
      <w:r w:rsidRPr="003107CC">
        <w:rPr>
          <w:rFonts w:asciiTheme="minorHAnsi" w:eastAsia="Calibri" w:hAnsiTheme="minorHAnsi" w:cstheme="minorHAnsi"/>
          <w:color w:val="0070C0"/>
          <w:sz w:val="21"/>
          <w:szCs w:val="21"/>
        </w:rPr>
        <w:t xml:space="preserve"> priedas „</w:t>
      </w:r>
      <w:r w:rsidR="00E007D3" w:rsidRPr="003107CC">
        <w:rPr>
          <w:rFonts w:asciiTheme="minorHAnsi" w:eastAsia="Calibri" w:hAnsiTheme="minorHAnsi" w:cstheme="minorHAnsi"/>
          <w:color w:val="0070C0"/>
          <w:sz w:val="21"/>
          <w:szCs w:val="21"/>
        </w:rPr>
        <w:t>Sutarties proj</w:t>
      </w:r>
      <w:r w:rsidR="00DA0B8C">
        <w:rPr>
          <w:rFonts w:asciiTheme="minorHAnsi" w:eastAsia="Calibri" w:hAnsiTheme="minorHAnsi" w:cstheme="minorHAnsi"/>
          <w:color w:val="0070C0"/>
          <w:sz w:val="21"/>
          <w:szCs w:val="21"/>
        </w:rPr>
        <w:t>ektas</w:t>
      </w:r>
      <w:r w:rsidRPr="003107CC">
        <w:rPr>
          <w:rFonts w:asciiTheme="minorHAnsi" w:eastAsia="Calibri" w:hAnsiTheme="minorHAnsi" w:cstheme="minorHAnsi"/>
          <w:color w:val="0070C0"/>
          <w:sz w:val="21"/>
          <w:szCs w:val="21"/>
        </w:rPr>
        <w:t>“</w:t>
      </w:r>
      <w:bookmarkEnd w:id="72"/>
      <w:bookmarkEnd w:id="73"/>
      <w:bookmarkEnd w:id="74"/>
    </w:p>
    <w:p w14:paraId="024E1BAF" w14:textId="77777777" w:rsidR="00FE3D7C" w:rsidRPr="003107CC" w:rsidRDefault="00FE3D7C" w:rsidP="00FE3D7C">
      <w:pPr>
        <w:jc w:val="center"/>
        <w:rPr>
          <w:rFonts w:cstheme="minorHAnsi"/>
          <w:b/>
          <w:szCs w:val="24"/>
        </w:rPr>
      </w:pPr>
    </w:p>
    <w:p w14:paraId="0C6C9983" w14:textId="77777777" w:rsidR="00DB4013" w:rsidRPr="00F0499F" w:rsidRDefault="00DB4013" w:rsidP="00DB4013">
      <w:pPr>
        <w:pStyle w:val="Paantrat"/>
        <w:jc w:val="center"/>
        <w:rPr>
          <w:rFonts w:cstheme="minorHAnsi"/>
          <w:bCs/>
          <w:smallCaps/>
          <w:sz w:val="22"/>
          <w:szCs w:val="22"/>
        </w:rPr>
      </w:pPr>
      <w:r>
        <w:t>SUTARTIES PROJEKTAS</w:t>
      </w:r>
    </w:p>
    <w:p w14:paraId="4792B1BE" w14:textId="54B53F3D" w:rsidR="00CF7EA5" w:rsidRPr="00184D15" w:rsidRDefault="00CF7EA5" w:rsidP="0066043D">
      <w:pPr>
        <w:ind w:firstLine="567"/>
        <w:rPr>
          <w:rFonts w:cstheme="minorHAnsi"/>
        </w:rPr>
      </w:pPr>
      <w:r w:rsidRPr="0012428B">
        <w:rPr>
          <w:rFonts w:cstheme="minorHAnsi"/>
        </w:rPr>
        <w:t>Sutarties projektas pridedamas atskiru dokumentu.</w:t>
      </w:r>
    </w:p>
    <w:p w14:paraId="2F114552" w14:textId="16001FF7" w:rsidR="00774CF9" w:rsidRPr="00714DB5" w:rsidRDefault="009B6F95" w:rsidP="00714DB5">
      <w:pPr>
        <w:jc w:val="center"/>
        <w:rPr>
          <w:rFonts w:cstheme="minorHAnsi"/>
          <w:b/>
          <w:bCs/>
          <w:smallCaps/>
        </w:rPr>
      </w:pPr>
      <w:r w:rsidRPr="003107CC">
        <w:rPr>
          <w:rFonts w:cstheme="minorHAnsi"/>
        </w:rPr>
        <w:t>__________</w:t>
      </w:r>
      <w:r w:rsidR="00A4599F" w:rsidRPr="003107CC">
        <w:rPr>
          <w:rFonts w:cstheme="minorHAnsi"/>
          <w:b/>
          <w:bCs/>
          <w:smallCaps/>
        </w:rPr>
        <w:br w:type="page"/>
      </w:r>
      <w:bookmarkStart w:id="75" w:name="_Ref39586171"/>
      <w:bookmarkStart w:id="76" w:name="_Ref39673580"/>
      <w:bookmarkStart w:id="77" w:name="_Ref39674283"/>
    </w:p>
    <w:p w14:paraId="71B95035" w14:textId="4E5AE8BC" w:rsidR="00714DB5" w:rsidRPr="00714DB5" w:rsidRDefault="00714DB5" w:rsidP="00714DB5">
      <w:pPr>
        <w:ind w:left="3888" w:firstLine="1296"/>
        <w:jc w:val="both"/>
        <w:rPr>
          <w:rFonts w:cstheme="minorHAnsi"/>
          <w:bCs/>
          <w:color w:val="0070C0"/>
        </w:rPr>
      </w:pPr>
      <w:r>
        <w:rPr>
          <w:rFonts w:cstheme="minorHAnsi"/>
          <w:bCs/>
          <w:color w:val="0070C0"/>
        </w:rPr>
        <w:lastRenderedPageBreak/>
        <w:t>Pirkimo sąlygų 8</w:t>
      </w:r>
      <w:r w:rsidRPr="00714DB5">
        <w:rPr>
          <w:rFonts w:cstheme="minorHAnsi"/>
          <w:bCs/>
          <w:color w:val="0070C0"/>
        </w:rPr>
        <w:t xml:space="preserve"> priedas „Techninė specifikacija“</w:t>
      </w:r>
    </w:p>
    <w:p w14:paraId="6D46FB4F" w14:textId="77777777" w:rsidR="00714DB5" w:rsidRPr="00714DB5" w:rsidRDefault="00714DB5" w:rsidP="00714DB5">
      <w:pPr>
        <w:ind w:left="3888" w:firstLine="1296"/>
        <w:jc w:val="both"/>
        <w:rPr>
          <w:rFonts w:cstheme="minorHAnsi"/>
          <w:bCs/>
          <w:color w:val="0070C0"/>
        </w:rPr>
      </w:pPr>
    </w:p>
    <w:p w14:paraId="572401DB" w14:textId="77777777" w:rsidR="00714DB5" w:rsidRPr="00714DB5" w:rsidRDefault="00714DB5" w:rsidP="00714DB5">
      <w:pPr>
        <w:numPr>
          <w:ilvl w:val="1"/>
          <w:numId w:val="0"/>
        </w:numPr>
        <w:spacing w:after="240"/>
        <w:jc w:val="center"/>
        <w:rPr>
          <w:rFonts w:cstheme="minorHAnsi"/>
          <w:b/>
          <w:bCs/>
          <w:caps/>
          <w:smallCaps/>
          <w:color w:val="404040" w:themeColor="text1" w:themeTint="BF"/>
          <w:spacing w:val="20"/>
          <w:sz w:val="28"/>
          <w:szCs w:val="28"/>
        </w:rPr>
      </w:pPr>
      <w:r w:rsidRPr="00714DB5">
        <w:rPr>
          <w:rFonts w:cstheme="minorHAnsi"/>
          <w:caps/>
          <w:color w:val="404040" w:themeColor="text1" w:themeTint="BF"/>
          <w:spacing w:val="20"/>
          <w:sz w:val="28"/>
          <w:szCs w:val="28"/>
        </w:rPr>
        <w:t>TECHNINĖ SPECIFIKACIJA</w:t>
      </w:r>
    </w:p>
    <w:p w14:paraId="57AB0A24" w14:textId="77777777" w:rsidR="003339AA" w:rsidRDefault="00714DB5" w:rsidP="003339AA">
      <w:pPr>
        <w:ind w:firstLine="567"/>
      </w:pPr>
      <w:r w:rsidRPr="00714DB5">
        <w:rPr>
          <w:rFonts w:cstheme="minorHAnsi"/>
        </w:rPr>
        <w:t>Techninė specifikacija pildymui pridedama atskiru dokumentu.</w:t>
      </w:r>
      <w:r w:rsidR="003339AA" w:rsidRPr="003339AA">
        <w:t xml:space="preserve"> </w:t>
      </w:r>
    </w:p>
    <w:p w14:paraId="1B6807A7" w14:textId="35FD762A" w:rsidR="00714DB5" w:rsidRPr="00714DB5" w:rsidRDefault="003339AA" w:rsidP="00714DB5">
      <w:pPr>
        <w:jc w:val="center"/>
        <w:rPr>
          <w:rFonts w:cstheme="minorHAnsi"/>
        </w:rPr>
      </w:pPr>
      <w:r w:rsidRPr="003339AA">
        <w:rPr>
          <w:rFonts w:cstheme="minorHAnsi"/>
        </w:rPr>
        <w:t>______________________</w:t>
      </w:r>
      <w:bookmarkEnd w:id="75"/>
      <w:bookmarkEnd w:id="76"/>
      <w:bookmarkEnd w:id="77"/>
    </w:p>
    <w:sectPr w:rsidR="00714DB5" w:rsidRPr="00714DB5" w:rsidSect="00787FA6">
      <w:pgSz w:w="12240" w:h="15840"/>
      <w:pgMar w:top="1134" w:right="567"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9EF36C" w14:textId="77777777" w:rsidR="00D102DB" w:rsidRDefault="00D102DB" w:rsidP="00D05666">
      <w:r>
        <w:separator/>
      </w:r>
    </w:p>
  </w:endnote>
  <w:endnote w:type="continuationSeparator" w:id="0">
    <w:p w14:paraId="6306CA09" w14:textId="77777777" w:rsidR="00D102DB" w:rsidRDefault="00D102DB" w:rsidP="00D05666">
      <w:r>
        <w:continuationSeparator/>
      </w:r>
    </w:p>
  </w:endnote>
  <w:endnote w:type="continuationNotice" w:id="1">
    <w:p w14:paraId="085E3584" w14:textId="77777777" w:rsidR="00D102DB" w:rsidRDefault="00D102D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TimesLT">
    <w:panose1 w:val="00000000000000000000"/>
    <w:charset w:val="00"/>
    <w:family w:val="roman"/>
    <w:notTrueType/>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02106450"/>
      <w:docPartObj>
        <w:docPartGallery w:val="Page Numbers (Bottom of Page)"/>
        <w:docPartUnique/>
      </w:docPartObj>
    </w:sdtPr>
    <w:sdtEndPr/>
    <w:sdtContent>
      <w:p w14:paraId="5E05DDCB" w14:textId="3730B0BB" w:rsidR="00AD42D3" w:rsidRDefault="00AD42D3">
        <w:pPr>
          <w:pStyle w:val="Porat"/>
          <w:jc w:val="right"/>
        </w:pPr>
        <w:r>
          <w:fldChar w:fldCharType="begin"/>
        </w:r>
        <w:r>
          <w:instrText>PAGE   \* MERGEFORMAT</w:instrText>
        </w:r>
        <w:r>
          <w:fldChar w:fldCharType="separate"/>
        </w:r>
        <w:r w:rsidR="00470C64">
          <w:rPr>
            <w:noProof/>
          </w:rPr>
          <w:t>24</w:t>
        </w:r>
        <w:r>
          <w:fldChar w:fldCharType="end"/>
        </w:r>
      </w:p>
    </w:sdtContent>
  </w:sdt>
  <w:p w14:paraId="253C822F" w14:textId="77777777" w:rsidR="00AD42D3" w:rsidRDefault="00AD42D3">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15883E" w14:textId="77777777" w:rsidR="00D102DB" w:rsidRDefault="00D102DB" w:rsidP="00D05666">
      <w:r>
        <w:separator/>
      </w:r>
    </w:p>
  </w:footnote>
  <w:footnote w:type="continuationSeparator" w:id="0">
    <w:p w14:paraId="6D0CF19D" w14:textId="77777777" w:rsidR="00D102DB" w:rsidRDefault="00D102DB" w:rsidP="00D05666">
      <w:r>
        <w:continuationSeparator/>
      </w:r>
    </w:p>
  </w:footnote>
  <w:footnote w:type="continuationNotice" w:id="1">
    <w:p w14:paraId="5BFA6241" w14:textId="77777777" w:rsidR="00D102DB" w:rsidRDefault="00D102DB"/>
  </w:footnote>
  <w:footnote w:id="2">
    <w:p w14:paraId="1A62086D" w14:textId="77777777" w:rsidR="00AD42D3" w:rsidRDefault="00AD42D3" w:rsidP="000963BE">
      <w:pPr>
        <w:pStyle w:val="Puslapioinaostekstas"/>
        <w:jc w:val="both"/>
        <w:rPr>
          <w:rFonts w:ascii="Calibri" w:eastAsia="Yu Mincho" w:hAnsi="Calibri" w:cs="Arial"/>
        </w:rPr>
      </w:pPr>
    </w:p>
  </w:footnote>
  <w:footnote w:id="3">
    <w:p w14:paraId="541CC8B3" w14:textId="77777777" w:rsidR="00AD42D3" w:rsidRDefault="00AD42D3" w:rsidP="000963BE">
      <w:pPr>
        <w:pStyle w:val="Puslapioinaostekstas"/>
        <w:jc w:val="both"/>
        <w:rPr>
          <w:rFonts w:ascii="Calibri" w:eastAsia="Yu Mincho" w:hAnsi="Calibri" w:cs="Arial"/>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BE14ABC6"/>
    <w:lvl w:ilvl="0" w:tplc="6F3E0492">
      <w:start w:val="1"/>
      <w:numFmt w:val="lowerLetter"/>
      <w:lvlText w:val="%1)"/>
      <w:lvlJc w:val="left"/>
      <w:pPr>
        <w:ind w:left="720" w:hanging="360"/>
      </w:pPr>
      <w:rPr>
        <w:rFonts w:hint="default"/>
        <w:b w:val="0"/>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253771"/>
    <w:multiLevelType w:val="multilevel"/>
    <w:tmpl w:val="3A729AFC"/>
    <w:lvl w:ilvl="0">
      <w:start w:val="1"/>
      <w:numFmt w:val="decimal"/>
      <w:lvlText w:val="%1."/>
      <w:lvlJc w:val="left"/>
      <w:pPr>
        <w:ind w:left="360" w:hanging="360"/>
      </w:pPr>
      <w:rPr>
        <w:rFonts w:hint="default"/>
        <w:i w:val="0"/>
        <w:color w:val="auto"/>
      </w:rPr>
    </w:lvl>
    <w:lvl w:ilvl="1">
      <w:start w:val="7"/>
      <w:numFmt w:val="decimal"/>
      <w:lvlText w:val="%1.%2."/>
      <w:lvlJc w:val="left"/>
      <w:pPr>
        <w:ind w:left="360" w:hanging="360"/>
      </w:pPr>
      <w:rPr>
        <w:rFonts w:hint="default"/>
        <w:i w:val="0"/>
        <w:color w:val="auto"/>
      </w:rPr>
    </w:lvl>
    <w:lvl w:ilvl="2">
      <w:start w:val="1"/>
      <w:numFmt w:val="decimal"/>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800" w:hanging="1800"/>
      </w:pPr>
      <w:rPr>
        <w:rFonts w:hint="default"/>
        <w:i w:val="0"/>
        <w:color w:val="auto"/>
      </w:r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997"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18C3BFE"/>
    <w:multiLevelType w:val="hybridMultilevel"/>
    <w:tmpl w:val="89E0F050"/>
    <w:lvl w:ilvl="0" w:tplc="7DD27360">
      <w:start w:val="2"/>
      <w:numFmt w:val="decimal"/>
      <w:lvlText w:val="%1)"/>
      <w:lvlJc w:val="left"/>
      <w:pPr>
        <w:ind w:left="720" w:hanging="360"/>
      </w:pPr>
      <w:rPr>
        <w:rFonts w:hint="default"/>
        <w:i/>
        <w:color w:val="FF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1A74BDC"/>
    <w:multiLevelType w:val="multilevel"/>
    <w:tmpl w:val="E5AA699A"/>
    <w:lvl w:ilvl="0">
      <w:start w:val="1"/>
      <w:numFmt w:val="decimal"/>
      <w:lvlText w:val="%1"/>
      <w:lvlJc w:val="left"/>
      <w:pPr>
        <w:ind w:left="360" w:hanging="360"/>
      </w:pPr>
      <w:rPr>
        <w:rFonts w:hint="default"/>
        <w:b/>
        <w:color w:val="00B050"/>
      </w:rPr>
    </w:lvl>
    <w:lvl w:ilvl="1">
      <w:start w:val="1"/>
      <w:numFmt w:val="decimal"/>
      <w:lvlText w:val="%1.%2"/>
      <w:lvlJc w:val="left"/>
      <w:pPr>
        <w:ind w:left="360" w:hanging="360"/>
      </w:pPr>
      <w:rPr>
        <w:rFonts w:hint="default"/>
        <w:b/>
        <w:color w:val="00B050"/>
      </w:rPr>
    </w:lvl>
    <w:lvl w:ilvl="2">
      <w:start w:val="1"/>
      <w:numFmt w:val="decimal"/>
      <w:lvlText w:val="%1.%2.%3"/>
      <w:lvlJc w:val="left"/>
      <w:pPr>
        <w:ind w:left="720" w:hanging="720"/>
      </w:pPr>
      <w:rPr>
        <w:rFonts w:hint="default"/>
        <w:b/>
        <w:color w:val="00B050"/>
      </w:rPr>
    </w:lvl>
    <w:lvl w:ilvl="3">
      <w:start w:val="1"/>
      <w:numFmt w:val="decimal"/>
      <w:lvlText w:val="%1.%2.%3.%4"/>
      <w:lvlJc w:val="left"/>
      <w:pPr>
        <w:ind w:left="720" w:hanging="720"/>
      </w:pPr>
      <w:rPr>
        <w:rFonts w:hint="default"/>
        <w:b/>
        <w:color w:val="00B050"/>
      </w:rPr>
    </w:lvl>
    <w:lvl w:ilvl="4">
      <w:start w:val="1"/>
      <w:numFmt w:val="decimal"/>
      <w:lvlText w:val="%1.%2.%3.%4.%5"/>
      <w:lvlJc w:val="left"/>
      <w:pPr>
        <w:ind w:left="1080" w:hanging="1080"/>
      </w:pPr>
      <w:rPr>
        <w:rFonts w:hint="default"/>
        <w:b/>
        <w:color w:val="00B050"/>
      </w:rPr>
    </w:lvl>
    <w:lvl w:ilvl="5">
      <w:start w:val="1"/>
      <w:numFmt w:val="decimal"/>
      <w:lvlText w:val="%1.%2.%3.%4.%5.%6"/>
      <w:lvlJc w:val="left"/>
      <w:pPr>
        <w:ind w:left="1080" w:hanging="1080"/>
      </w:pPr>
      <w:rPr>
        <w:rFonts w:hint="default"/>
        <w:b/>
        <w:color w:val="00B050"/>
      </w:rPr>
    </w:lvl>
    <w:lvl w:ilvl="6">
      <w:start w:val="1"/>
      <w:numFmt w:val="decimal"/>
      <w:lvlText w:val="%1.%2.%3.%4.%5.%6.%7"/>
      <w:lvlJc w:val="left"/>
      <w:pPr>
        <w:ind w:left="1080" w:hanging="1080"/>
      </w:pPr>
      <w:rPr>
        <w:rFonts w:hint="default"/>
        <w:b/>
        <w:color w:val="00B050"/>
      </w:rPr>
    </w:lvl>
    <w:lvl w:ilvl="7">
      <w:start w:val="1"/>
      <w:numFmt w:val="decimal"/>
      <w:lvlText w:val="%1.%2.%3.%4.%5.%6.%7.%8"/>
      <w:lvlJc w:val="left"/>
      <w:pPr>
        <w:ind w:left="1440" w:hanging="1440"/>
      </w:pPr>
      <w:rPr>
        <w:rFonts w:hint="default"/>
        <w:b/>
        <w:color w:val="00B050"/>
      </w:rPr>
    </w:lvl>
    <w:lvl w:ilvl="8">
      <w:start w:val="1"/>
      <w:numFmt w:val="decimal"/>
      <w:lvlText w:val="%1.%2.%3.%4.%5.%6.%7.%8.%9"/>
      <w:lvlJc w:val="left"/>
      <w:pPr>
        <w:ind w:left="1440" w:hanging="1440"/>
      </w:pPr>
      <w:rPr>
        <w:rFonts w:hint="default"/>
        <w:b/>
        <w:color w:val="00B050"/>
      </w:rPr>
    </w:lvl>
  </w:abstractNum>
  <w:abstractNum w:abstractNumId="7"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8" w15:restartNumberingAfterBreak="0">
    <w:nsid w:val="25AF5F50"/>
    <w:multiLevelType w:val="multilevel"/>
    <w:tmpl w:val="ADE83ED0"/>
    <w:lvl w:ilvl="0">
      <w:start w:val="1"/>
      <w:numFmt w:val="decimal"/>
      <w:lvlText w:val="%1"/>
      <w:lvlJc w:val="left"/>
      <w:pPr>
        <w:ind w:left="384" w:hanging="384"/>
      </w:pPr>
      <w:rPr>
        <w:rFonts w:hint="default"/>
        <w:color w:val="auto"/>
      </w:rPr>
    </w:lvl>
    <w:lvl w:ilvl="1">
      <w:start w:val="10"/>
      <w:numFmt w:val="decimal"/>
      <w:lvlText w:val="%1.%2"/>
      <w:lvlJc w:val="left"/>
      <w:pPr>
        <w:ind w:left="384" w:hanging="384"/>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080" w:hanging="108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9" w15:restartNumberingAfterBreak="0">
    <w:nsid w:val="296A12E1"/>
    <w:multiLevelType w:val="hybridMultilevel"/>
    <w:tmpl w:val="C96A6D0E"/>
    <w:lvl w:ilvl="0" w:tplc="7430F656">
      <w:start w:val="1"/>
      <w:numFmt w:val="decimal"/>
      <w:lvlText w:val="%1)"/>
      <w:lvlJc w:val="left"/>
      <w:pPr>
        <w:ind w:left="852" w:hanging="492"/>
      </w:pPr>
      <w:rPr>
        <w:rFonts w:asciiTheme="minorHAnsi" w:hAnsiTheme="minorHAnsi" w:cstheme="minorHAnsi" w:hint="default"/>
        <w:i/>
        <w:color w:val="FF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AAE1663"/>
    <w:multiLevelType w:val="multilevel"/>
    <w:tmpl w:val="A53A0D72"/>
    <w:lvl w:ilvl="0">
      <w:start w:val="1"/>
      <w:numFmt w:val="decimal"/>
      <w:lvlText w:val="%1."/>
      <w:lvlJc w:val="left"/>
      <w:pPr>
        <w:ind w:left="1070" w:hanging="360"/>
      </w:pPr>
      <w:rPr>
        <w:rFonts w:hint="default"/>
        <w:b w:val="0"/>
        <w:i w:val="0"/>
        <w:color w:val="auto"/>
      </w:rPr>
    </w:lvl>
    <w:lvl w:ilvl="1">
      <w:start w:val="1"/>
      <w:numFmt w:val="decimal"/>
      <w:lvlText w:val="%1.%2."/>
      <w:lvlJc w:val="left"/>
      <w:pPr>
        <w:ind w:left="-1126" w:hanging="432"/>
      </w:pPr>
      <w:rPr>
        <w:b w:val="0"/>
      </w:rPr>
    </w:lvl>
    <w:lvl w:ilvl="2">
      <w:start w:val="1"/>
      <w:numFmt w:val="decimal"/>
      <w:lvlText w:val="%1.%2.%3."/>
      <w:lvlJc w:val="left"/>
      <w:pPr>
        <w:ind w:left="-3595" w:hanging="504"/>
      </w:pPr>
      <w:rPr>
        <w:color w:val="auto"/>
      </w:rPr>
    </w:lvl>
    <w:lvl w:ilvl="3">
      <w:start w:val="1"/>
      <w:numFmt w:val="decimal"/>
      <w:lvlText w:val="%1.%2.%3.%4."/>
      <w:lvlJc w:val="left"/>
      <w:pPr>
        <w:ind w:left="-3091" w:hanging="648"/>
      </w:pPr>
    </w:lvl>
    <w:lvl w:ilvl="4">
      <w:start w:val="1"/>
      <w:numFmt w:val="decimal"/>
      <w:lvlText w:val="%1.%2.%3.%4.%5."/>
      <w:lvlJc w:val="left"/>
      <w:pPr>
        <w:ind w:left="-2587" w:hanging="792"/>
      </w:pPr>
    </w:lvl>
    <w:lvl w:ilvl="5">
      <w:start w:val="1"/>
      <w:numFmt w:val="decimal"/>
      <w:lvlText w:val="%1.%2.%3.%4.%5.%6."/>
      <w:lvlJc w:val="left"/>
      <w:pPr>
        <w:ind w:left="-2083" w:hanging="936"/>
      </w:pPr>
    </w:lvl>
    <w:lvl w:ilvl="6">
      <w:start w:val="1"/>
      <w:numFmt w:val="decimal"/>
      <w:lvlText w:val="%1.%2.%3.%4.%5.%6.%7."/>
      <w:lvlJc w:val="left"/>
      <w:pPr>
        <w:ind w:left="-1579" w:hanging="1080"/>
      </w:pPr>
    </w:lvl>
    <w:lvl w:ilvl="7">
      <w:start w:val="1"/>
      <w:numFmt w:val="decimal"/>
      <w:lvlText w:val="%1.%2.%3.%4.%5.%6.%7.%8."/>
      <w:lvlJc w:val="left"/>
      <w:pPr>
        <w:ind w:left="-1075" w:hanging="1224"/>
      </w:pPr>
    </w:lvl>
    <w:lvl w:ilvl="8">
      <w:start w:val="1"/>
      <w:numFmt w:val="decimal"/>
      <w:lvlText w:val="%1.%2.%3.%4.%5.%6.%7.%8.%9."/>
      <w:lvlJc w:val="left"/>
      <w:pPr>
        <w:ind w:left="-499" w:hanging="1440"/>
      </w:pPr>
    </w:lvl>
  </w:abstractNum>
  <w:abstractNum w:abstractNumId="11"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3" w15:restartNumberingAfterBreak="0">
    <w:nsid w:val="402E73BB"/>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4265"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4" w15:restartNumberingAfterBreak="0">
    <w:nsid w:val="41406BCB"/>
    <w:multiLevelType w:val="hybridMultilevel"/>
    <w:tmpl w:val="E610973C"/>
    <w:lvl w:ilvl="0" w:tplc="7430F656">
      <w:start w:val="1"/>
      <w:numFmt w:val="decimal"/>
      <w:lvlText w:val="%1)"/>
      <w:lvlJc w:val="left"/>
      <w:pPr>
        <w:ind w:left="852" w:hanging="492"/>
      </w:pPr>
      <w:rPr>
        <w:rFonts w:asciiTheme="minorHAnsi" w:hAnsiTheme="minorHAnsi" w:cstheme="minorHAnsi" w:hint="default"/>
        <w:i/>
        <w:color w:val="FF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6" w15:restartNumberingAfterBreak="0">
    <w:nsid w:val="46AE4DFB"/>
    <w:multiLevelType w:val="hybridMultilevel"/>
    <w:tmpl w:val="507C18EE"/>
    <w:lvl w:ilvl="0" w:tplc="0427000F">
      <w:start w:val="1"/>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7" w15:restartNumberingAfterBreak="0">
    <w:nsid w:val="47EA24D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997"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8" w15:restartNumberingAfterBreak="0">
    <w:nsid w:val="4AF13CDC"/>
    <w:multiLevelType w:val="hybridMultilevel"/>
    <w:tmpl w:val="77B4C09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0" w15:restartNumberingAfterBreak="0">
    <w:nsid w:val="4E8932A2"/>
    <w:multiLevelType w:val="hybridMultilevel"/>
    <w:tmpl w:val="B00C4FB2"/>
    <w:lvl w:ilvl="0" w:tplc="FEFA5BD6">
      <w:start w:val="1"/>
      <w:numFmt w:val="decimal"/>
      <w:lvlText w:val="%1."/>
      <w:lvlJc w:val="left"/>
      <w:pPr>
        <w:ind w:left="1091" w:hanging="360"/>
      </w:pPr>
      <w:rPr>
        <w:rFonts w:hint="default"/>
        <w:b/>
      </w:rPr>
    </w:lvl>
    <w:lvl w:ilvl="1" w:tplc="04270019" w:tentative="1">
      <w:start w:val="1"/>
      <w:numFmt w:val="lowerLetter"/>
      <w:lvlText w:val="%2."/>
      <w:lvlJc w:val="left"/>
      <w:pPr>
        <w:ind w:left="1811" w:hanging="360"/>
      </w:pPr>
    </w:lvl>
    <w:lvl w:ilvl="2" w:tplc="0427001B" w:tentative="1">
      <w:start w:val="1"/>
      <w:numFmt w:val="lowerRoman"/>
      <w:lvlText w:val="%3."/>
      <w:lvlJc w:val="right"/>
      <w:pPr>
        <w:ind w:left="2531" w:hanging="180"/>
      </w:pPr>
    </w:lvl>
    <w:lvl w:ilvl="3" w:tplc="0427000F" w:tentative="1">
      <w:start w:val="1"/>
      <w:numFmt w:val="decimal"/>
      <w:lvlText w:val="%4."/>
      <w:lvlJc w:val="left"/>
      <w:pPr>
        <w:ind w:left="3251" w:hanging="360"/>
      </w:pPr>
    </w:lvl>
    <w:lvl w:ilvl="4" w:tplc="04270019" w:tentative="1">
      <w:start w:val="1"/>
      <w:numFmt w:val="lowerLetter"/>
      <w:lvlText w:val="%5."/>
      <w:lvlJc w:val="left"/>
      <w:pPr>
        <w:ind w:left="3971" w:hanging="360"/>
      </w:pPr>
    </w:lvl>
    <w:lvl w:ilvl="5" w:tplc="0427001B" w:tentative="1">
      <w:start w:val="1"/>
      <w:numFmt w:val="lowerRoman"/>
      <w:lvlText w:val="%6."/>
      <w:lvlJc w:val="right"/>
      <w:pPr>
        <w:ind w:left="4691" w:hanging="180"/>
      </w:pPr>
    </w:lvl>
    <w:lvl w:ilvl="6" w:tplc="0427000F" w:tentative="1">
      <w:start w:val="1"/>
      <w:numFmt w:val="decimal"/>
      <w:lvlText w:val="%7."/>
      <w:lvlJc w:val="left"/>
      <w:pPr>
        <w:ind w:left="5411" w:hanging="360"/>
      </w:pPr>
    </w:lvl>
    <w:lvl w:ilvl="7" w:tplc="04270019" w:tentative="1">
      <w:start w:val="1"/>
      <w:numFmt w:val="lowerLetter"/>
      <w:lvlText w:val="%8."/>
      <w:lvlJc w:val="left"/>
      <w:pPr>
        <w:ind w:left="6131" w:hanging="360"/>
      </w:pPr>
    </w:lvl>
    <w:lvl w:ilvl="8" w:tplc="0427001B" w:tentative="1">
      <w:start w:val="1"/>
      <w:numFmt w:val="lowerRoman"/>
      <w:lvlText w:val="%9."/>
      <w:lvlJc w:val="right"/>
      <w:pPr>
        <w:ind w:left="6851" w:hanging="180"/>
      </w:pPr>
    </w:lvl>
  </w:abstractNum>
  <w:abstractNum w:abstractNumId="21"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2"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1353"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3" w15:restartNumberingAfterBreak="0">
    <w:nsid w:val="5F0802BF"/>
    <w:multiLevelType w:val="hybridMultilevel"/>
    <w:tmpl w:val="01D6C2C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5"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601671D7"/>
    <w:multiLevelType w:val="hybridMultilevel"/>
    <w:tmpl w:val="F6629400"/>
    <w:lvl w:ilvl="0" w:tplc="738A07F8">
      <w:numFmt w:val="bullet"/>
      <w:lvlText w:val="–"/>
      <w:lvlJc w:val="left"/>
      <w:pPr>
        <w:ind w:left="720" w:hanging="360"/>
      </w:pPr>
      <w:rPr>
        <w:rFonts w:ascii="Calibri" w:eastAsiaTheme="minorEastAsia" w:hAnsi="Calibri" w:cs="Calibri" w:hint="default"/>
        <w:u w:val="none"/>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8" w15:restartNumberingAfterBreak="0">
    <w:nsid w:val="67AC6F93"/>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997"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9" w15:restartNumberingAfterBreak="0">
    <w:nsid w:val="69373BEE"/>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31"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2"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6115"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4"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5"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6" w15:restartNumberingAfterBreak="0">
    <w:nsid w:val="74994FE3"/>
    <w:multiLevelType w:val="hybridMultilevel"/>
    <w:tmpl w:val="0F3CBC6E"/>
    <w:lvl w:ilvl="0" w:tplc="7430F656">
      <w:start w:val="1"/>
      <w:numFmt w:val="decimal"/>
      <w:lvlText w:val="%1)"/>
      <w:lvlJc w:val="left"/>
      <w:pPr>
        <w:ind w:left="1344" w:hanging="492"/>
      </w:pPr>
      <w:rPr>
        <w:rFonts w:asciiTheme="minorHAnsi" w:hAnsiTheme="minorHAnsi" w:cstheme="minorHAnsi" w:hint="default"/>
        <w:i/>
        <w:color w:val="FF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7841308E"/>
    <w:multiLevelType w:val="multilevel"/>
    <w:tmpl w:val="CE9E0A56"/>
    <w:lvl w:ilvl="0">
      <w:start w:val="1"/>
      <w:numFmt w:val="decimal"/>
      <w:lvlText w:val="%1."/>
      <w:lvlJc w:val="left"/>
      <w:pPr>
        <w:ind w:left="444" w:hanging="444"/>
      </w:pPr>
      <w:rPr>
        <w:rFonts w:eastAsia="Arial" w:hint="default"/>
        <w:color w:val="333333"/>
      </w:rPr>
    </w:lvl>
    <w:lvl w:ilvl="1">
      <w:start w:val="11"/>
      <w:numFmt w:val="decimal"/>
      <w:lvlText w:val="%1.%2."/>
      <w:lvlJc w:val="left"/>
      <w:pPr>
        <w:ind w:left="444" w:hanging="444"/>
      </w:pPr>
      <w:rPr>
        <w:rFonts w:eastAsia="Arial" w:hint="default"/>
        <w:color w:val="333333"/>
      </w:rPr>
    </w:lvl>
    <w:lvl w:ilvl="2">
      <w:start w:val="1"/>
      <w:numFmt w:val="decimal"/>
      <w:lvlText w:val="%1.%2.%3."/>
      <w:lvlJc w:val="left"/>
      <w:pPr>
        <w:ind w:left="720" w:hanging="720"/>
      </w:pPr>
      <w:rPr>
        <w:rFonts w:eastAsia="Arial" w:hint="default"/>
        <w:color w:val="333333"/>
      </w:rPr>
    </w:lvl>
    <w:lvl w:ilvl="3">
      <w:start w:val="1"/>
      <w:numFmt w:val="decimal"/>
      <w:lvlText w:val="%1.%2.%3.%4."/>
      <w:lvlJc w:val="left"/>
      <w:pPr>
        <w:ind w:left="720" w:hanging="720"/>
      </w:pPr>
      <w:rPr>
        <w:rFonts w:eastAsia="Arial" w:hint="default"/>
        <w:color w:val="333333"/>
      </w:rPr>
    </w:lvl>
    <w:lvl w:ilvl="4">
      <w:start w:val="1"/>
      <w:numFmt w:val="decimal"/>
      <w:lvlText w:val="%1.%2.%3.%4.%5."/>
      <w:lvlJc w:val="left"/>
      <w:pPr>
        <w:ind w:left="1080" w:hanging="1080"/>
      </w:pPr>
      <w:rPr>
        <w:rFonts w:eastAsia="Arial" w:hint="default"/>
        <w:color w:val="333333"/>
      </w:rPr>
    </w:lvl>
    <w:lvl w:ilvl="5">
      <w:start w:val="1"/>
      <w:numFmt w:val="decimal"/>
      <w:lvlText w:val="%1.%2.%3.%4.%5.%6."/>
      <w:lvlJc w:val="left"/>
      <w:pPr>
        <w:ind w:left="1080" w:hanging="1080"/>
      </w:pPr>
      <w:rPr>
        <w:rFonts w:eastAsia="Arial" w:hint="default"/>
        <w:color w:val="333333"/>
      </w:rPr>
    </w:lvl>
    <w:lvl w:ilvl="6">
      <w:start w:val="1"/>
      <w:numFmt w:val="decimal"/>
      <w:lvlText w:val="%1.%2.%3.%4.%5.%6.%7."/>
      <w:lvlJc w:val="left"/>
      <w:pPr>
        <w:ind w:left="1440" w:hanging="1440"/>
      </w:pPr>
      <w:rPr>
        <w:rFonts w:eastAsia="Arial" w:hint="default"/>
        <w:color w:val="333333"/>
      </w:rPr>
    </w:lvl>
    <w:lvl w:ilvl="7">
      <w:start w:val="1"/>
      <w:numFmt w:val="decimal"/>
      <w:lvlText w:val="%1.%2.%3.%4.%5.%6.%7.%8."/>
      <w:lvlJc w:val="left"/>
      <w:pPr>
        <w:ind w:left="1440" w:hanging="1440"/>
      </w:pPr>
      <w:rPr>
        <w:rFonts w:eastAsia="Arial" w:hint="default"/>
        <w:color w:val="333333"/>
      </w:rPr>
    </w:lvl>
    <w:lvl w:ilvl="8">
      <w:start w:val="1"/>
      <w:numFmt w:val="decimal"/>
      <w:lvlText w:val="%1.%2.%3.%4.%5.%6.%7.%8.%9."/>
      <w:lvlJc w:val="left"/>
      <w:pPr>
        <w:ind w:left="1440" w:hanging="1440"/>
      </w:pPr>
      <w:rPr>
        <w:rFonts w:eastAsia="Arial" w:hint="default"/>
        <w:color w:val="333333"/>
      </w:rPr>
    </w:lvl>
  </w:abstractNum>
  <w:abstractNum w:abstractNumId="38"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297879829">
    <w:abstractNumId w:val="11"/>
  </w:num>
  <w:num w:numId="2" w16cid:durableId="198473241">
    <w:abstractNumId w:val="3"/>
  </w:num>
  <w:num w:numId="3" w16cid:durableId="103307409">
    <w:abstractNumId w:val="25"/>
  </w:num>
  <w:num w:numId="4" w16cid:durableId="258413901">
    <w:abstractNumId w:val="31"/>
  </w:num>
  <w:num w:numId="5" w16cid:durableId="2034501000">
    <w:abstractNumId w:val="22"/>
  </w:num>
  <w:num w:numId="6" w16cid:durableId="404838791">
    <w:abstractNumId w:val="38"/>
  </w:num>
  <w:num w:numId="7" w16cid:durableId="1055935844">
    <w:abstractNumId w:val="34"/>
  </w:num>
  <w:num w:numId="8" w16cid:durableId="1868055075">
    <w:abstractNumId w:val="2"/>
  </w:num>
  <w:num w:numId="9" w16cid:durableId="1960989907">
    <w:abstractNumId w:val="35"/>
  </w:num>
  <w:num w:numId="10" w16cid:durableId="1147699051">
    <w:abstractNumId w:val="33"/>
  </w:num>
  <w:num w:numId="11" w16cid:durableId="601231976">
    <w:abstractNumId w:val="30"/>
  </w:num>
  <w:num w:numId="12" w16cid:durableId="1364164075">
    <w:abstractNumId w:val="15"/>
  </w:num>
  <w:num w:numId="13" w16cid:durableId="115759794">
    <w:abstractNumId w:val="21"/>
  </w:num>
  <w:num w:numId="14" w16cid:durableId="1772048126">
    <w:abstractNumId w:val="32"/>
  </w:num>
  <w:num w:numId="15" w16cid:durableId="1457605740">
    <w:abstractNumId w:val="4"/>
  </w:num>
  <w:num w:numId="16" w16cid:durableId="1851528309">
    <w:abstractNumId w:val="7"/>
  </w:num>
  <w:num w:numId="17" w16cid:durableId="1546790739">
    <w:abstractNumId w:val="19"/>
  </w:num>
  <w:num w:numId="18" w16cid:durableId="1782648028">
    <w:abstractNumId w:val="29"/>
  </w:num>
  <w:num w:numId="19" w16cid:durableId="384833758">
    <w:abstractNumId w:val="26"/>
  </w:num>
  <w:num w:numId="20" w16cid:durableId="2052610429">
    <w:abstractNumId w:val="10"/>
  </w:num>
  <w:num w:numId="21" w16cid:durableId="181555510">
    <w:abstractNumId w:val="5"/>
  </w:num>
  <w:num w:numId="22" w16cid:durableId="353239220">
    <w:abstractNumId w:val="24"/>
  </w:num>
  <w:num w:numId="23" w16cid:durableId="1694305345">
    <w:abstractNumId w:val="12"/>
  </w:num>
  <w:num w:numId="24" w16cid:durableId="77798321">
    <w:abstractNumId w:val="27"/>
  </w:num>
  <w:num w:numId="25" w16cid:durableId="1729064385">
    <w:abstractNumId w:val="0"/>
  </w:num>
  <w:num w:numId="26" w16cid:durableId="792790082">
    <w:abstractNumId w:val="16"/>
  </w:num>
  <w:num w:numId="27" w16cid:durableId="678890999">
    <w:abstractNumId w:val="36"/>
  </w:num>
  <w:num w:numId="28" w16cid:durableId="1592423222">
    <w:abstractNumId w:val="9"/>
  </w:num>
  <w:num w:numId="29" w16cid:durableId="1396010766">
    <w:abstractNumId w:val="6"/>
  </w:num>
  <w:num w:numId="30" w16cid:durableId="1397971437">
    <w:abstractNumId w:val="1"/>
  </w:num>
  <w:num w:numId="31" w16cid:durableId="1944530387">
    <w:abstractNumId w:val="8"/>
  </w:num>
  <w:num w:numId="32" w16cid:durableId="2121486253">
    <w:abstractNumId w:val="37"/>
  </w:num>
  <w:num w:numId="33" w16cid:durableId="1105657954">
    <w:abstractNumId w:val="13"/>
  </w:num>
  <w:num w:numId="34" w16cid:durableId="1860852386">
    <w:abstractNumId w:val="14"/>
  </w:num>
  <w:num w:numId="35" w16cid:durableId="30425907">
    <w:abstractNumId w:val="18"/>
  </w:num>
  <w:num w:numId="36" w16cid:durableId="848255300">
    <w:abstractNumId w:val="20"/>
  </w:num>
  <w:num w:numId="37" w16cid:durableId="1056704914">
    <w:abstractNumId w:val="23"/>
  </w:num>
  <w:num w:numId="38" w16cid:durableId="108942009">
    <w:abstractNumId w:val="28"/>
  </w:num>
  <w:num w:numId="39" w16cid:durableId="429204741">
    <w:abstractNumId w:val="1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3D3"/>
    <w:rsid w:val="00000B56"/>
    <w:rsid w:val="00000F53"/>
    <w:rsid w:val="00001073"/>
    <w:rsid w:val="00001160"/>
    <w:rsid w:val="00001455"/>
    <w:rsid w:val="00001CCF"/>
    <w:rsid w:val="00002101"/>
    <w:rsid w:val="00003568"/>
    <w:rsid w:val="000035DA"/>
    <w:rsid w:val="00003A28"/>
    <w:rsid w:val="00003A3F"/>
    <w:rsid w:val="000044FA"/>
    <w:rsid w:val="00004521"/>
    <w:rsid w:val="00004A08"/>
    <w:rsid w:val="000055B8"/>
    <w:rsid w:val="00005F36"/>
    <w:rsid w:val="000060AC"/>
    <w:rsid w:val="00006991"/>
    <w:rsid w:val="00007426"/>
    <w:rsid w:val="000074A0"/>
    <w:rsid w:val="00007D23"/>
    <w:rsid w:val="00007EC9"/>
    <w:rsid w:val="00007F36"/>
    <w:rsid w:val="00010442"/>
    <w:rsid w:val="0001089B"/>
    <w:rsid w:val="00010B64"/>
    <w:rsid w:val="00010EAD"/>
    <w:rsid w:val="00010FA6"/>
    <w:rsid w:val="00011887"/>
    <w:rsid w:val="00011A8D"/>
    <w:rsid w:val="00011B40"/>
    <w:rsid w:val="000127E6"/>
    <w:rsid w:val="00012892"/>
    <w:rsid w:val="00012BE7"/>
    <w:rsid w:val="00013341"/>
    <w:rsid w:val="000133D6"/>
    <w:rsid w:val="00013679"/>
    <w:rsid w:val="00013887"/>
    <w:rsid w:val="00013DF0"/>
    <w:rsid w:val="00013EF1"/>
    <w:rsid w:val="00013FF6"/>
    <w:rsid w:val="00014A61"/>
    <w:rsid w:val="00015C75"/>
    <w:rsid w:val="00015FC9"/>
    <w:rsid w:val="00016061"/>
    <w:rsid w:val="0001618D"/>
    <w:rsid w:val="0001658B"/>
    <w:rsid w:val="0001670E"/>
    <w:rsid w:val="00016FDD"/>
    <w:rsid w:val="00017009"/>
    <w:rsid w:val="00020284"/>
    <w:rsid w:val="000206C9"/>
    <w:rsid w:val="00020956"/>
    <w:rsid w:val="00020FD4"/>
    <w:rsid w:val="00021574"/>
    <w:rsid w:val="00021ECC"/>
    <w:rsid w:val="00021EFA"/>
    <w:rsid w:val="000221F4"/>
    <w:rsid w:val="00022DEB"/>
    <w:rsid w:val="00022E0C"/>
    <w:rsid w:val="00023641"/>
    <w:rsid w:val="00024DB9"/>
    <w:rsid w:val="00024FB0"/>
    <w:rsid w:val="0002541F"/>
    <w:rsid w:val="000260B7"/>
    <w:rsid w:val="00026246"/>
    <w:rsid w:val="00026673"/>
    <w:rsid w:val="00026690"/>
    <w:rsid w:val="00026A51"/>
    <w:rsid w:val="00026D16"/>
    <w:rsid w:val="00027DE9"/>
    <w:rsid w:val="00030C02"/>
    <w:rsid w:val="00030C76"/>
    <w:rsid w:val="00030F90"/>
    <w:rsid w:val="000315EB"/>
    <w:rsid w:val="0003169B"/>
    <w:rsid w:val="00031A62"/>
    <w:rsid w:val="000321E6"/>
    <w:rsid w:val="00032317"/>
    <w:rsid w:val="0003281A"/>
    <w:rsid w:val="00032D19"/>
    <w:rsid w:val="00034A4A"/>
    <w:rsid w:val="00035221"/>
    <w:rsid w:val="000356C7"/>
    <w:rsid w:val="0003587B"/>
    <w:rsid w:val="0003638B"/>
    <w:rsid w:val="000372C8"/>
    <w:rsid w:val="000372F4"/>
    <w:rsid w:val="000373E5"/>
    <w:rsid w:val="00037649"/>
    <w:rsid w:val="00040233"/>
    <w:rsid w:val="00040A66"/>
    <w:rsid w:val="00040C0F"/>
    <w:rsid w:val="000419ED"/>
    <w:rsid w:val="00042720"/>
    <w:rsid w:val="00042937"/>
    <w:rsid w:val="00042D50"/>
    <w:rsid w:val="000431AC"/>
    <w:rsid w:val="00043C51"/>
    <w:rsid w:val="00043D65"/>
    <w:rsid w:val="00044728"/>
    <w:rsid w:val="00044B63"/>
    <w:rsid w:val="00044D8E"/>
    <w:rsid w:val="00044F08"/>
    <w:rsid w:val="0004509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57A09"/>
    <w:rsid w:val="0006040C"/>
    <w:rsid w:val="000605C5"/>
    <w:rsid w:val="000608EF"/>
    <w:rsid w:val="00061084"/>
    <w:rsid w:val="00061466"/>
    <w:rsid w:val="00061E86"/>
    <w:rsid w:val="0006300C"/>
    <w:rsid w:val="000631F1"/>
    <w:rsid w:val="000640AA"/>
    <w:rsid w:val="00064868"/>
    <w:rsid w:val="0006575D"/>
    <w:rsid w:val="00065845"/>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CC1"/>
    <w:rsid w:val="00075D27"/>
    <w:rsid w:val="000767D0"/>
    <w:rsid w:val="00076BFC"/>
    <w:rsid w:val="00076FB7"/>
    <w:rsid w:val="00077583"/>
    <w:rsid w:val="000775B4"/>
    <w:rsid w:val="00077613"/>
    <w:rsid w:val="00080396"/>
    <w:rsid w:val="00080EE8"/>
    <w:rsid w:val="00080F53"/>
    <w:rsid w:val="0008241E"/>
    <w:rsid w:val="00082915"/>
    <w:rsid w:val="00082EB0"/>
    <w:rsid w:val="00082F6A"/>
    <w:rsid w:val="0008369A"/>
    <w:rsid w:val="0008436A"/>
    <w:rsid w:val="000851E4"/>
    <w:rsid w:val="00085478"/>
    <w:rsid w:val="00085609"/>
    <w:rsid w:val="000859C8"/>
    <w:rsid w:val="00086C16"/>
    <w:rsid w:val="00086C81"/>
    <w:rsid w:val="00086D57"/>
    <w:rsid w:val="00086DDB"/>
    <w:rsid w:val="00087211"/>
    <w:rsid w:val="0008721B"/>
    <w:rsid w:val="000873A9"/>
    <w:rsid w:val="0008740F"/>
    <w:rsid w:val="000876C6"/>
    <w:rsid w:val="00087EFE"/>
    <w:rsid w:val="00090235"/>
    <w:rsid w:val="000903D5"/>
    <w:rsid w:val="000904B3"/>
    <w:rsid w:val="00090916"/>
    <w:rsid w:val="00090F9B"/>
    <w:rsid w:val="00091346"/>
    <w:rsid w:val="000917F2"/>
    <w:rsid w:val="00091C9D"/>
    <w:rsid w:val="00094604"/>
    <w:rsid w:val="00095834"/>
    <w:rsid w:val="00095A99"/>
    <w:rsid w:val="000963BE"/>
    <w:rsid w:val="0009724E"/>
    <w:rsid w:val="00097310"/>
    <w:rsid w:val="00097B80"/>
    <w:rsid w:val="000A05FB"/>
    <w:rsid w:val="000A09BB"/>
    <w:rsid w:val="000A0DFE"/>
    <w:rsid w:val="000A0F5D"/>
    <w:rsid w:val="000A1E34"/>
    <w:rsid w:val="000A202B"/>
    <w:rsid w:val="000A2CBA"/>
    <w:rsid w:val="000A2D88"/>
    <w:rsid w:val="000A4065"/>
    <w:rsid w:val="000A5738"/>
    <w:rsid w:val="000A5FB1"/>
    <w:rsid w:val="000A6BBE"/>
    <w:rsid w:val="000A7219"/>
    <w:rsid w:val="000A76C1"/>
    <w:rsid w:val="000A7BF8"/>
    <w:rsid w:val="000A7E99"/>
    <w:rsid w:val="000B001E"/>
    <w:rsid w:val="000B01A0"/>
    <w:rsid w:val="000B049C"/>
    <w:rsid w:val="000B0CED"/>
    <w:rsid w:val="000B2E23"/>
    <w:rsid w:val="000B36CB"/>
    <w:rsid w:val="000B3C2E"/>
    <w:rsid w:val="000B3DF6"/>
    <w:rsid w:val="000B4230"/>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2A0"/>
    <w:rsid w:val="000C238A"/>
    <w:rsid w:val="000C2C07"/>
    <w:rsid w:val="000C34A7"/>
    <w:rsid w:val="000C3D2E"/>
    <w:rsid w:val="000C3F71"/>
    <w:rsid w:val="000C4D87"/>
    <w:rsid w:val="000C4DF9"/>
    <w:rsid w:val="000C519B"/>
    <w:rsid w:val="000C55D6"/>
    <w:rsid w:val="000C59B8"/>
    <w:rsid w:val="000C6068"/>
    <w:rsid w:val="000C6C69"/>
    <w:rsid w:val="000C6CA5"/>
    <w:rsid w:val="000C7160"/>
    <w:rsid w:val="000D0F58"/>
    <w:rsid w:val="000D0FC2"/>
    <w:rsid w:val="000D13D6"/>
    <w:rsid w:val="000D18E9"/>
    <w:rsid w:val="000D26D8"/>
    <w:rsid w:val="000D412D"/>
    <w:rsid w:val="000D4406"/>
    <w:rsid w:val="000D4B9C"/>
    <w:rsid w:val="000D4E2B"/>
    <w:rsid w:val="000D5C58"/>
    <w:rsid w:val="000D638A"/>
    <w:rsid w:val="000D71C2"/>
    <w:rsid w:val="000D7494"/>
    <w:rsid w:val="000D7AD2"/>
    <w:rsid w:val="000E083B"/>
    <w:rsid w:val="000E0C7C"/>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98"/>
    <w:rsid w:val="000F32FF"/>
    <w:rsid w:val="000F380F"/>
    <w:rsid w:val="000F3DED"/>
    <w:rsid w:val="000F403D"/>
    <w:rsid w:val="000F4AA3"/>
    <w:rsid w:val="000F4B8F"/>
    <w:rsid w:val="000F513D"/>
    <w:rsid w:val="000F531D"/>
    <w:rsid w:val="000F5948"/>
    <w:rsid w:val="000F5B02"/>
    <w:rsid w:val="000F7102"/>
    <w:rsid w:val="000F7F04"/>
    <w:rsid w:val="00100B38"/>
    <w:rsid w:val="001010F7"/>
    <w:rsid w:val="00101313"/>
    <w:rsid w:val="00101C48"/>
    <w:rsid w:val="00101DB0"/>
    <w:rsid w:val="0010270D"/>
    <w:rsid w:val="00102D1D"/>
    <w:rsid w:val="001032F8"/>
    <w:rsid w:val="00103779"/>
    <w:rsid w:val="00103F2F"/>
    <w:rsid w:val="001044EC"/>
    <w:rsid w:val="001045A6"/>
    <w:rsid w:val="0010505E"/>
    <w:rsid w:val="001059F7"/>
    <w:rsid w:val="00105FA3"/>
    <w:rsid w:val="00106AEE"/>
    <w:rsid w:val="001072BE"/>
    <w:rsid w:val="0010779C"/>
    <w:rsid w:val="00107A04"/>
    <w:rsid w:val="00110481"/>
    <w:rsid w:val="0011061C"/>
    <w:rsid w:val="00111429"/>
    <w:rsid w:val="00111943"/>
    <w:rsid w:val="0011199A"/>
    <w:rsid w:val="001123B4"/>
    <w:rsid w:val="001126FB"/>
    <w:rsid w:val="00112EE8"/>
    <w:rsid w:val="00113119"/>
    <w:rsid w:val="0011320C"/>
    <w:rsid w:val="0011344C"/>
    <w:rsid w:val="00113B07"/>
    <w:rsid w:val="00113C79"/>
    <w:rsid w:val="00113EAE"/>
    <w:rsid w:val="00113FD3"/>
    <w:rsid w:val="00115438"/>
    <w:rsid w:val="00116A84"/>
    <w:rsid w:val="0011798C"/>
    <w:rsid w:val="00117B24"/>
    <w:rsid w:val="00117DD0"/>
    <w:rsid w:val="00120F58"/>
    <w:rsid w:val="00121867"/>
    <w:rsid w:val="00121982"/>
    <w:rsid w:val="00121F99"/>
    <w:rsid w:val="0012267C"/>
    <w:rsid w:val="001229FD"/>
    <w:rsid w:val="001232F3"/>
    <w:rsid w:val="00124338"/>
    <w:rsid w:val="00124345"/>
    <w:rsid w:val="00124FB1"/>
    <w:rsid w:val="00125082"/>
    <w:rsid w:val="0012584E"/>
    <w:rsid w:val="0012639E"/>
    <w:rsid w:val="00127196"/>
    <w:rsid w:val="001275FB"/>
    <w:rsid w:val="00127BCC"/>
    <w:rsid w:val="00127F38"/>
    <w:rsid w:val="0013010B"/>
    <w:rsid w:val="0013140B"/>
    <w:rsid w:val="001318C5"/>
    <w:rsid w:val="00131BA4"/>
    <w:rsid w:val="001329A7"/>
    <w:rsid w:val="00132BAE"/>
    <w:rsid w:val="00132C73"/>
    <w:rsid w:val="00132F47"/>
    <w:rsid w:val="00132FC0"/>
    <w:rsid w:val="0013353A"/>
    <w:rsid w:val="00134825"/>
    <w:rsid w:val="0013485F"/>
    <w:rsid w:val="00135122"/>
    <w:rsid w:val="001351A4"/>
    <w:rsid w:val="00135B56"/>
    <w:rsid w:val="00135EEE"/>
    <w:rsid w:val="00135FC6"/>
    <w:rsid w:val="0013610E"/>
    <w:rsid w:val="001365CA"/>
    <w:rsid w:val="00136624"/>
    <w:rsid w:val="00136676"/>
    <w:rsid w:val="00136AD2"/>
    <w:rsid w:val="00140D50"/>
    <w:rsid w:val="00141292"/>
    <w:rsid w:val="00141BF1"/>
    <w:rsid w:val="00142352"/>
    <w:rsid w:val="00142759"/>
    <w:rsid w:val="0014277F"/>
    <w:rsid w:val="001427AB"/>
    <w:rsid w:val="001429E3"/>
    <w:rsid w:val="00142AB7"/>
    <w:rsid w:val="00143338"/>
    <w:rsid w:val="0014360F"/>
    <w:rsid w:val="00143940"/>
    <w:rsid w:val="0014414A"/>
    <w:rsid w:val="001455B2"/>
    <w:rsid w:val="0014578C"/>
    <w:rsid w:val="00145B8E"/>
    <w:rsid w:val="00146BC9"/>
    <w:rsid w:val="001474DF"/>
    <w:rsid w:val="00147552"/>
    <w:rsid w:val="00147A63"/>
    <w:rsid w:val="00147A8C"/>
    <w:rsid w:val="0015079A"/>
    <w:rsid w:val="00150D95"/>
    <w:rsid w:val="00150E77"/>
    <w:rsid w:val="00151423"/>
    <w:rsid w:val="00151B47"/>
    <w:rsid w:val="00152836"/>
    <w:rsid w:val="001532EF"/>
    <w:rsid w:val="0015371D"/>
    <w:rsid w:val="0015376E"/>
    <w:rsid w:val="001538C5"/>
    <w:rsid w:val="00153D1C"/>
    <w:rsid w:val="00153FC8"/>
    <w:rsid w:val="00154487"/>
    <w:rsid w:val="0015529C"/>
    <w:rsid w:val="00155354"/>
    <w:rsid w:val="00156148"/>
    <w:rsid w:val="00156AC9"/>
    <w:rsid w:val="001578F5"/>
    <w:rsid w:val="00157BAA"/>
    <w:rsid w:val="00160385"/>
    <w:rsid w:val="001607EC"/>
    <w:rsid w:val="001609D9"/>
    <w:rsid w:val="00160A4A"/>
    <w:rsid w:val="00161676"/>
    <w:rsid w:val="00161802"/>
    <w:rsid w:val="00163776"/>
    <w:rsid w:val="001640AF"/>
    <w:rsid w:val="00164443"/>
    <w:rsid w:val="001644FE"/>
    <w:rsid w:val="00164708"/>
    <w:rsid w:val="001647BD"/>
    <w:rsid w:val="00166073"/>
    <w:rsid w:val="0016665C"/>
    <w:rsid w:val="001668AF"/>
    <w:rsid w:val="00166EB7"/>
    <w:rsid w:val="00167192"/>
    <w:rsid w:val="001672E3"/>
    <w:rsid w:val="00167555"/>
    <w:rsid w:val="00167E09"/>
    <w:rsid w:val="00170676"/>
    <w:rsid w:val="00171457"/>
    <w:rsid w:val="0017154D"/>
    <w:rsid w:val="00171C73"/>
    <w:rsid w:val="00171FE7"/>
    <w:rsid w:val="0017277D"/>
    <w:rsid w:val="00172D53"/>
    <w:rsid w:val="00173ACB"/>
    <w:rsid w:val="00173E9D"/>
    <w:rsid w:val="001741F9"/>
    <w:rsid w:val="00174A4C"/>
    <w:rsid w:val="00174EE0"/>
    <w:rsid w:val="0017506F"/>
    <w:rsid w:val="001750D0"/>
    <w:rsid w:val="0017533E"/>
    <w:rsid w:val="00175DEB"/>
    <w:rsid w:val="00176FD3"/>
    <w:rsid w:val="00177EC6"/>
    <w:rsid w:val="001801B7"/>
    <w:rsid w:val="00180340"/>
    <w:rsid w:val="00180466"/>
    <w:rsid w:val="00181168"/>
    <w:rsid w:val="00181511"/>
    <w:rsid w:val="00181FC1"/>
    <w:rsid w:val="00182729"/>
    <w:rsid w:val="00182947"/>
    <w:rsid w:val="00182CBF"/>
    <w:rsid w:val="00182E25"/>
    <w:rsid w:val="0018349F"/>
    <w:rsid w:val="00183841"/>
    <w:rsid w:val="00183AD9"/>
    <w:rsid w:val="00183BC8"/>
    <w:rsid w:val="00183BF1"/>
    <w:rsid w:val="001849BD"/>
    <w:rsid w:val="00184F21"/>
    <w:rsid w:val="001853B6"/>
    <w:rsid w:val="00185454"/>
    <w:rsid w:val="00185997"/>
    <w:rsid w:val="00185BC4"/>
    <w:rsid w:val="001865A6"/>
    <w:rsid w:val="00190BC7"/>
    <w:rsid w:val="0019130D"/>
    <w:rsid w:val="00191A15"/>
    <w:rsid w:val="00191CEF"/>
    <w:rsid w:val="001926B1"/>
    <w:rsid w:val="00192AF9"/>
    <w:rsid w:val="00192B6B"/>
    <w:rsid w:val="00192ED3"/>
    <w:rsid w:val="00193984"/>
    <w:rsid w:val="00193CEF"/>
    <w:rsid w:val="00193D61"/>
    <w:rsid w:val="00194439"/>
    <w:rsid w:val="00194544"/>
    <w:rsid w:val="00194723"/>
    <w:rsid w:val="001954F1"/>
    <w:rsid w:val="00195572"/>
    <w:rsid w:val="0019597B"/>
    <w:rsid w:val="00195BD8"/>
    <w:rsid w:val="00195C8A"/>
    <w:rsid w:val="00195CF3"/>
    <w:rsid w:val="00196F1F"/>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0503"/>
    <w:rsid w:val="001B0BA7"/>
    <w:rsid w:val="001B1895"/>
    <w:rsid w:val="001B2074"/>
    <w:rsid w:val="001B2226"/>
    <w:rsid w:val="001B225B"/>
    <w:rsid w:val="001B3250"/>
    <w:rsid w:val="001B33A4"/>
    <w:rsid w:val="001B370C"/>
    <w:rsid w:val="001B3C7D"/>
    <w:rsid w:val="001B3F4C"/>
    <w:rsid w:val="001B4266"/>
    <w:rsid w:val="001B50F3"/>
    <w:rsid w:val="001B53D6"/>
    <w:rsid w:val="001B5526"/>
    <w:rsid w:val="001B59DE"/>
    <w:rsid w:val="001B5D70"/>
    <w:rsid w:val="001B77FA"/>
    <w:rsid w:val="001C0BCA"/>
    <w:rsid w:val="001C1AD0"/>
    <w:rsid w:val="001C1CC5"/>
    <w:rsid w:val="001C24BC"/>
    <w:rsid w:val="001C305A"/>
    <w:rsid w:val="001C37BD"/>
    <w:rsid w:val="001C40EC"/>
    <w:rsid w:val="001C45C1"/>
    <w:rsid w:val="001C468D"/>
    <w:rsid w:val="001C4F12"/>
    <w:rsid w:val="001C545C"/>
    <w:rsid w:val="001C5ED1"/>
    <w:rsid w:val="001C635E"/>
    <w:rsid w:val="001C6757"/>
    <w:rsid w:val="001C68F8"/>
    <w:rsid w:val="001C6A8E"/>
    <w:rsid w:val="001C762B"/>
    <w:rsid w:val="001C7F48"/>
    <w:rsid w:val="001D2623"/>
    <w:rsid w:val="001D2CB6"/>
    <w:rsid w:val="001D37D8"/>
    <w:rsid w:val="001D414C"/>
    <w:rsid w:val="001D41F4"/>
    <w:rsid w:val="001D5752"/>
    <w:rsid w:val="001D612E"/>
    <w:rsid w:val="001D65F8"/>
    <w:rsid w:val="001D7492"/>
    <w:rsid w:val="001D7890"/>
    <w:rsid w:val="001D7DC6"/>
    <w:rsid w:val="001E0107"/>
    <w:rsid w:val="001E250F"/>
    <w:rsid w:val="001E28C2"/>
    <w:rsid w:val="001E2BC5"/>
    <w:rsid w:val="001E2DBD"/>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0F9"/>
    <w:rsid w:val="001F2168"/>
    <w:rsid w:val="001F2E11"/>
    <w:rsid w:val="001F2EB6"/>
    <w:rsid w:val="001F3174"/>
    <w:rsid w:val="001F4D1E"/>
    <w:rsid w:val="001F5180"/>
    <w:rsid w:val="001F573E"/>
    <w:rsid w:val="001F5ED0"/>
    <w:rsid w:val="001F62B2"/>
    <w:rsid w:val="001F6551"/>
    <w:rsid w:val="001F6777"/>
    <w:rsid w:val="001F70BC"/>
    <w:rsid w:val="001F74B8"/>
    <w:rsid w:val="001F7811"/>
    <w:rsid w:val="001F78B9"/>
    <w:rsid w:val="001F7BB6"/>
    <w:rsid w:val="001F7C60"/>
    <w:rsid w:val="001F7DAD"/>
    <w:rsid w:val="00200101"/>
    <w:rsid w:val="00200212"/>
    <w:rsid w:val="00200F5D"/>
    <w:rsid w:val="002014CF"/>
    <w:rsid w:val="002021AA"/>
    <w:rsid w:val="00202323"/>
    <w:rsid w:val="0020254E"/>
    <w:rsid w:val="002026CC"/>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0FC"/>
    <w:rsid w:val="002101DC"/>
    <w:rsid w:val="00210594"/>
    <w:rsid w:val="00210870"/>
    <w:rsid w:val="00210D1E"/>
    <w:rsid w:val="002115A1"/>
    <w:rsid w:val="00212197"/>
    <w:rsid w:val="00212C25"/>
    <w:rsid w:val="00212DB8"/>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1FC2"/>
    <w:rsid w:val="0022234B"/>
    <w:rsid w:val="00223614"/>
    <w:rsid w:val="00223D79"/>
    <w:rsid w:val="00224D1D"/>
    <w:rsid w:val="00224F0F"/>
    <w:rsid w:val="002256CF"/>
    <w:rsid w:val="002257D8"/>
    <w:rsid w:val="00225BEF"/>
    <w:rsid w:val="002260AD"/>
    <w:rsid w:val="002267DE"/>
    <w:rsid w:val="00226AD0"/>
    <w:rsid w:val="002275B5"/>
    <w:rsid w:val="002279BC"/>
    <w:rsid w:val="002306AB"/>
    <w:rsid w:val="00231166"/>
    <w:rsid w:val="00231716"/>
    <w:rsid w:val="00231FFA"/>
    <w:rsid w:val="0023232F"/>
    <w:rsid w:val="00233169"/>
    <w:rsid w:val="0023335E"/>
    <w:rsid w:val="002338C0"/>
    <w:rsid w:val="0023407C"/>
    <w:rsid w:val="002342E3"/>
    <w:rsid w:val="00234717"/>
    <w:rsid w:val="00234920"/>
    <w:rsid w:val="002349E8"/>
    <w:rsid w:val="0023505D"/>
    <w:rsid w:val="002358F1"/>
    <w:rsid w:val="002364C2"/>
    <w:rsid w:val="002367B6"/>
    <w:rsid w:val="00236FBF"/>
    <w:rsid w:val="002374F8"/>
    <w:rsid w:val="00237EA0"/>
    <w:rsid w:val="00240DE9"/>
    <w:rsid w:val="002411C2"/>
    <w:rsid w:val="00241200"/>
    <w:rsid w:val="002415C7"/>
    <w:rsid w:val="0024180E"/>
    <w:rsid w:val="00241D43"/>
    <w:rsid w:val="00242459"/>
    <w:rsid w:val="002425E8"/>
    <w:rsid w:val="00242CEB"/>
    <w:rsid w:val="002430AE"/>
    <w:rsid w:val="00243250"/>
    <w:rsid w:val="00244688"/>
    <w:rsid w:val="00245655"/>
    <w:rsid w:val="00245DD5"/>
    <w:rsid w:val="00245E04"/>
    <w:rsid w:val="00245E8F"/>
    <w:rsid w:val="0024735B"/>
    <w:rsid w:val="002476D5"/>
    <w:rsid w:val="0025003F"/>
    <w:rsid w:val="002501D6"/>
    <w:rsid w:val="002510C4"/>
    <w:rsid w:val="002511B7"/>
    <w:rsid w:val="0025176F"/>
    <w:rsid w:val="00251D4A"/>
    <w:rsid w:val="00252A35"/>
    <w:rsid w:val="00253090"/>
    <w:rsid w:val="002533A4"/>
    <w:rsid w:val="0025393B"/>
    <w:rsid w:val="00253C3C"/>
    <w:rsid w:val="002546FE"/>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982"/>
    <w:rsid w:val="00262D3D"/>
    <w:rsid w:val="00262F14"/>
    <w:rsid w:val="002637F8"/>
    <w:rsid w:val="00263B34"/>
    <w:rsid w:val="00263E7F"/>
    <w:rsid w:val="0026424A"/>
    <w:rsid w:val="0026491C"/>
    <w:rsid w:val="00264B13"/>
    <w:rsid w:val="00264EBF"/>
    <w:rsid w:val="0026649F"/>
    <w:rsid w:val="002670AA"/>
    <w:rsid w:val="00267262"/>
    <w:rsid w:val="00267751"/>
    <w:rsid w:val="00267E9A"/>
    <w:rsid w:val="00267F6C"/>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394"/>
    <w:rsid w:val="00281735"/>
    <w:rsid w:val="002827A2"/>
    <w:rsid w:val="002827E4"/>
    <w:rsid w:val="002828F2"/>
    <w:rsid w:val="00282C67"/>
    <w:rsid w:val="00282E1F"/>
    <w:rsid w:val="00282FE7"/>
    <w:rsid w:val="00283391"/>
    <w:rsid w:val="00283C6E"/>
    <w:rsid w:val="00283D6A"/>
    <w:rsid w:val="00284221"/>
    <w:rsid w:val="002847F1"/>
    <w:rsid w:val="00284C88"/>
    <w:rsid w:val="00284E4E"/>
    <w:rsid w:val="00285B02"/>
    <w:rsid w:val="00285E5E"/>
    <w:rsid w:val="002907D9"/>
    <w:rsid w:val="00290850"/>
    <w:rsid w:val="00290E7C"/>
    <w:rsid w:val="00290F12"/>
    <w:rsid w:val="00291DCB"/>
    <w:rsid w:val="0029216D"/>
    <w:rsid w:val="0029229A"/>
    <w:rsid w:val="002926A1"/>
    <w:rsid w:val="00293979"/>
    <w:rsid w:val="00293AA8"/>
    <w:rsid w:val="00294B97"/>
    <w:rsid w:val="00294BE3"/>
    <w:rsid w:val="00294F4E"/>
    <w:rsid w:val="002955C5"/>
    <w:rsid w:val="00295BAD"/>
    <w:rsid w:val="002960E2"/>
    <w:rsid w:val="002970CF"/>
    <w:rsid w:val="002971AE"/>
    <w:rsid w:val="00297490"/>
    <w:rsid w:val="002974D4"/>
    <w:rsid w:val="002A00F8"/>
    <w:rsid w:val="002A1EB6"/>
    <w:rsid w:val="002A25D9"/>
    <w:rsid w:val="002A339F"/>
    <w:rsid w:val="002A3B3E"/>
    <w:rsid w:val="002A3C89"/>
    <w:rsid w:val="002A43AA"/>
    <w:rsid w:val="002A4AC9"/>
    <w:rsid w:val="002A4E65"/>
    <w:rsid w:val="002A5143"/>
    <w:rsid w:val="002A5C5F"/>
    <w:rsid w:val="002A5E85"/>
    <w:rsid w:val="002A62A5"/>
    <w:rsid w:val="002A62B6"/>
    <w:rsid w:val="002A637A"/>
    <w:rsid w:val="002A6658"/>
    <w:rsid w:val="002A6E8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3CD"/>
    <w:rsid w:val="002B3A34"/>
    <w:rsid w:val="002B3F04"/>
    <w:rsid w:val="002B42DA"/>
    <w:rsid w:val="002B49CA"/>
    <w:rsid w:val="002B4B1E"/>
    <w:rsid w:val="002B4DFD"/>
    <w:rsid w:val="002B6251"/>
    <w:rsid w:val="002B6B9E"/>
    <w:rsid w:val="002B6FF7"/>
    <w:rsid w:val="002B75F7"/>
    <w:rsid w:val="002B781B"/>
    <w:rsid w:val="002C1153"/>
    <w:rsid w:val="002C139C"/>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C7E1B"/>
    <w:rsid w:val="002D08E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427"/>
    <w:rsid w:val="002E6AE5"/>
    <w:rsid w:val="002E6BB6"/>
    <w:rsid w:val="002F05C1"/>
    <w:rsid w:val="002F0663"/>
    <w:rsid w:val="002F0A18"/>
    <w:rsid w:val="002F0FBA"/>
    <w:rsid w:val="002F12E7"/>
    <w:rsid w:val="002F148F"/>
    <w:rsid w:val="002F1998"/>
    <w:rsid w:val="002F1CD9"/>
    <w:rsid w:val="002F1D5C"/>
    <w:rsid w:val="002F1DDB"/>
    <w:rsid w:val="002F3765"/>
    <w:rsid w:val="002F396F"/>
    <w:rsid w:val="002F3B9E"/>
    <w:rsid w:val="002F44C0"/>
    <w:rsid w:val="002F536E"/>
    <w:rsid w:val="002F5A85"/>
    <w:rsid w:val="002F5E32"/>
    <w:rsid w:val="002F5EE2"/>
    <w:rsid w:val="002F5F47"/>
    <w:rsid w:val="002F5F8E"/>
    <w:rsid w:val="002F67FD"/>
    <w:rsid w:val="002F6EDD"/>
    <w:rsid w:val="002F7A04"/>
    <w:rsid w:val="002F7B28"/>
    <w:rsid w:val="002F7D23"/>
    <w:rsid w:val="00300346"/>
    <w:rsid w:val="00300FEF"/>
    <w:rsid w:val="00301185"/>
    <w:rsid w:val="00301B49"/>
    <w:rsid w:val="0030230E"/>
    <w:rsid w:val="003025DB"/>
    <w:rsid w:val="0030313E"/>
    <w:rsid w:val="00303C2A"/>
    <w:rsid w:val="00303D02"/>
    <w:rsid w:val="00304923"/>
    <w:rsid w:val="003049FC"/>
    <w:rsid w:val="00304E45"/>
    <w:rsid w:val="003061C6"/>
    <w:rsid w:val="00306737"/>
    <w:rsid w:val="00306D9F"/>
    <w:rsid w:val="00306F87"/>
    <w:rsid w:val="003074D1"/>
    <w:rsid w:val="00307836"/>
    <w:rsid w:val="003101E1"/>
    <w:rsid w:val="00310753"/>
    <w:rsid w:val="003107CC"/>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57A5"/>
    <w:rsid w:val="00317AC3"/>
    <w:rsid w:val="00320115"/>
    <w:rsid w:val="00321802"/>
    <w:rsid w:val="00321A79"/>
    <w:rsid w:val="00321B1F"/>
    <w:rsid w:val="0032266C"/>
    <w:rsid w:val="00322A3C"/>
    <w:rsid w:val="003232C3"/>
    <w:rsid w:val="00324073"/>
    <w:rsid w:val="003241B0"/>
    <w:rsid w:val="003241B4"/>
    <w:rsid w:val="0032494C"/>
    <w:rsid w:val="00325243"/>
    <w:rsid w:val="00325A84"/>
    <w:rsid w:val="00325BB7"/>
    <w:rsid w:val="00325D58"/>
    <w:rsid w:val="00325F1F"/>
    <w:rsid w:val="00326357"/>
    <w:rsid w:val="003268D6"/>
    <w:rsid w:val="00326BFD"/>
    <w:rsid w:val="00326CB7"/>
    <w:rsid w:val="00326F19"/>
    <w:rsid w:val="00326F9E"/>
    <w:rsid w:val="003300F2"/>
    <w:rsid w:val="00331673"/>
    <w:rsid w:val="00331E50"/>
    <w:rsid w:val="00331ED1"/>
    <w:rsid w:val="003328D9"/>
    <w:rsid w:val="003339AA"/>
    <w:rsid w:val="00333BFA"/>
    <w:rsid w:val="00334D33"/>
    <w:rsid w:val="00334EB8"/>
    <w:rsid w:val="003354F0"/>
    <w:rsid w:val="00335A01"/>
    <w:rsid w:val="00335DA5"/>
    <w:rsid w:val="0033642E"/>
    <w:rsid w:val="003406A7"/>
    <w:rsid w:val="003406FD"/>
    <w:rsid w:val="00340F7A"/>
    <w:rsid w:val="00341929"/>
    <w:rsid w:val="00341D9A"/>
    <w:rsid w:val="00343586"/>
    <w:rsid w:val="003436A3"/>
    <w:rsid w:val="00343AFE"/>
    <w:rsid w:val="0034460F"/>
    <w:rsid w:val="00344704"/>
    <w:rsid w:val="00344BAD"/>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572"/>
    <w:rsid w:val="003576C1"/>
    <w:rsid w:val="00357BB8"/>
    <w:rsid w:val="00357C23"/>
    <w:rsid w:val="003600F2"/>
    <w:rsid w:val="00360DB9"/>
    <w:rsid w:val="00360F9B"/>
    <w:rsid w:val="00361525"/>
    <w:rsid w:val="003617F1"/>
    <w:rsid w:val="003625CD"/>
    <w:rsid w:val="00362719"/>
    <w:rsid w:val="00363134"/>
    <w:rsid w:val="00365384"/>
    <w:rsid w:val="003660B8"/>
    <w:rsid w:val="003671C3"/>
    <w:rsid w:val="00370156"/>
    <w:rsid w:val="003703F9"/>
    <w:rsid w:val="00370489"/>
    <w:rsid w:val="00370682"/>
    <w:rsid w:val="003713E4"/>
    <w:rsid w:val="00371433"/>
    <w:rsid w:val="0037267A"/>
    <w:rsid w:val="00372A39"/>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351"/>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B38"/>
    <w:rsid w:val="00385D49"/>
    <w:rsid w:val="003867AD"/>
    <w:rsid w:val="00386E76"/>
    <w:rsid w:val="003903FB"/>
    <w:rsid w:val="00390B20"/>
    <w:rsid w:val="0039114B"/>
    <w:rsid w:val="0039183A"/>
    <w:rsid w:val="00391FE7"/>
    <w:rsid w:val="0039299B"/>
    <w:rsid w:val="00393698"/>
    <w:rsid w:val="0039371E"/>
    <w:rsid w:val="00394C27"/>
    <w:rsid w:val="0039597E"/>
    <w:rsid w:val="00396CB4"/>
    <w:rsid w:val="0039751C"/>
    <w:rsid w:val="003977D0"/>
    <w:rsid w:val="003A00F1"/>
    <w:rsid w:val="003A050E"/>
    <w:rsid w:val="003A050F"/>
    <w:rsid w:val="003A0CAA"/>
    <w:rsid w:val="003A0E75"/>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4A"/>
    <w:rsid w:val="003A6BC4"/>
    <w:rsid w:val="003B03D1"/>
    <w:rsid w:val="003B0F1F"/>
    <w:rsid w:val="003B12DE"/>
    <w:rsid w:val="003B160F"/>
    <w:rsid w:val="003B3624"/>
    <w:rsid w:val="003B3660"/>
    <w:rsid w:val="003B3744"/>
    <w:rsid w:val="003B386F"/>
    <w:rsid w:val="003B39F9"/>
    <w:rsid w:val="003B4138"/>
    <w:rsid w:val="003B490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7B1"/>
    <w:rsid w:val="003C2837"/>
    <w:rsid w:val="003C2EEB"/>
    <w:rsid w:val="003C34BF"/>
    <w:rsid w:val="003C3F49"/>
    <w:rsid w:val="003C4C02"/>
    <w:rsid w:val="003C4C53"/>
    <w:rsid w:val="003C50DB"/>
    <w:rsid w:val="003C5AB4"/>
    <w:rsid w:val="003C5CA2"/>
    <w:rsid w:val="003C6C3A"/>
    <w:rsid w:val="003C6C7B"/>
    <w:rsid w:val="003C6F29"/>
    <w:rsid w:val="003C7285"/>
    <w:rsid w:val="003C73E9"/>
    <w:rsid w:val="003C742E"/>
    <w:rsid w:val="003C7763"/>
    <w:rsid w:val="003C7AFD"/>
    <w:rsid w:val="003C7CF1"/>
    <w:rsid w:val="003D0037"/>
    <w:rsid w:val="003D02B1"/>
    <w:rsid w:val="003D03D9"/>
    <w:rsid w:val="003D11CB"/>
    <w:rsid w:val="003D1383"/>
    <w:rsid w:val="003D1D7B"/>
    <w:rsid w:val="003D1E22"/>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05F"/>
    <w:rsid w:val="003E6626"/>
    <w:rsid w:val="003E664F"/>
    <w:rsid w:val="003E713F"/>
    <w:rsid w:val="003E7AD4"/>
    <w:rsid w:val="003E7F39"/>
    <w:rsid w:val="003F084C"/>
    <w:rsid w:val="003F092C"/>
    <w:rsid w:val="003F0DA7"/>
    <w:rsid w:val="003F139A"/>
    <w:rsid w:val="003F14C3"/>
    <w:rsid w:val="003F1531"/>
    <w:rsid w:val="003F18FD"/>
    <w:rsid w:val="003F1CE4"/>
    <w:rsid w:val="003F1D78"/>
    <w:rsid w:val="003F1F79"/>
    <w:rsid w:val="003F2587"/>
    <w:rsid w:val="003F25CB"/>
    <w:rsid w:val="003F3042"/>
    <w:rsid w:val="003F3C34"/>
    <w:rsid w:val="003F3EFE"/>
    <w:rsid w:val="003F3FC9"/>
    <w:rsid w:val="003F4245"/>
    <w:rsid w:val="003F4917"/>
    <w:rsid w:val="003F5489"/>
    <w:rsid w:val="003F54D8"/>
    <w:rsid w:val="003F5893"/>
    <w:rsid w:val="003F5913"/>
    <w:rsid w:val="003F740A"/>
    <w:rsid w:val="003F7FE3"/>
    <w:rsid w:val="00400269"/>
    <w:rsid w:val="004012ED"/>
    <w:rsid w:val="004017E7"/>
    <w:rsid w:val="00401CAD"/>
    <w:rsid w:val="004022F2"/>
    <w:rsid w:val="0040276A"/>
    <w:rsid w:val="004038D3"/>
    <w:rsid w:val="00403C4D"/>
    <w:rsid w:val="0040427C"/>
    <w:rsid w:val="00404533"/>
    <w:rsid w:val="0040472C"/>
    <w:rsid w:val="004047D7"/>
    <w:rsid w:val="00405855"/>
    <w:rsid w:val="00405B22"/>
    <w:rsid w:val="00405D65"/>
    <w:rsid w:val="004064B2"/>
    <w:rsid w:val="0040657F"/>
    <w:rsid w:val="00406B9B"/>
    <w:rsid w:val="00407939"/>
    <w:rsid w:val="00407C62"/>
    <w:rsid w:val="00407E1E"/>
    <w:rsid w:val="00410349"/>
    <w:rsid w:val="00410936"/>
    <w:rsid w:val="00410A15"/>
    <w:rsid w:val="00410A9C"/>
    <w:rsid w:val="0041188F"/>
    <w:rsid w:val="00411B94"/>
    <w:rsid w:val="00411BD7"/>
    <w:rsid w:val="0041208A"/>
    <w:rsid w:val="00412B3F"/>
    <w:rsid w:val="004132EE"/>
    <w:rsid w:val="0041361C"/>
    <w:rsid w:val="00413650"/>
    <w:rsid w:val="004139CF"/>
    <w:rsid w:val="00413BD9"/>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10"/>
    <w:rsid w:val="00424C4C"/>
    <w:rsid w:val="004252AF"/>
    <w:rsid w:val="0042578B"/>
    <w:rsid w:val="004257A5"/>
    <w:rsid w:val="00425CFB"/>
    <w:rsid w:val="004263BA"/>
    <w:rsid w:val="0042693E"/>
    <w:rsid w:val="0042788E"/>
    <w:rsid w:val="00427EA8"/>
    <w:rsid w:val="00430779"/>
    <w:rsid w:val="00431627"/>
    <w:rsid w:val="00431C23"/>
    <w:rsid w:val="00432574"/>
    <w:rsid w:val="0043288C"/>
    <w:rsid w:val="0043335A"/>
    <w:rsid w:val="00433991"/>
    <w:rsid w:val="00433A4A"/>
    <w:rsid w:val="00433FD7"/>
    <w:rsid w:val="004344CB"/>
    <w:rsid w:val="0043483A"/>
    <w:rsid w:val="00434B45"/>
    <w:rsid w:val="004350FA"/>
    <w:rsid w:val="00435186"/>
    <w:rsid w:val="00435437"/>
    <w:rsid w:val="004356A8"/>
    <w:rsid w:val="00436034"/>
    <w:rsid w:val="00436201"/>
    <w:rsid w:val="00436937"/>
    <w:rsid w:val="004375A5"/>
    <w:rsid w:val="00437883"/>
    <w:rsid w:val="00441140"/>
    <w:rsid w:val="00441581"/>
    <w:rsid w:val="004417E5"/>
    <w:rsid w:val="00442E06"/>
    <w:rsid w:val="00442F8D"/>
    <w:rsid w:val="00443004"/>
    <w:rsid w:val="004432C7"/>
    <w:rsid w:val="00443338"/>
    <w:rsid w:val="00443DE5"/>
    <w:rsid w:val="00443FA8"/>
    <w:rsid w:val="00443FEB"/>
    <w:rsid w:val="00444241"/>
    <w:rsid w:val="00444CAF"/>
    <w:rsid w:val="00444DC8"/>
    <w:rsid w:val="00445041"/>
    <w:rsid w:val="00445162"/>
    <w:rsid w:val="00445179"/>
    <w:rsid w:val="00446913"/>
    <w:rsid w:val="00446B4D"/>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81E"/>
    <w:rsid w:val="00454CC1"/>
    <w:rsid w:val="00454F45"/>
    <w:rsid w:val="00455131"/>
    <w:rsid w:val="00455810"/>
    <w:rsid w:val="00455A08"/>
    <w:rsid w:val="00455AA9"/>
    <w:rsid w:val="00455D76"/>
    <w:rsid w:val="00456067"/>
    <w:rsid w:val="00456A2D"/>
    <w:rsid w:val="00456CC7"/>
    <w:rsid w:val="00457163"/>
    <w:rsid w:val="0045773D"/>
    <w:rsid w:val="00457F5A"/>
    <w:rsid w:val="00460069"/>
    <w:rsid w:val="00460244"/>
    <w:rsid w:val="00460401"/>
    <w:rsid w:val="00460A16"/>
    <w:rsid w:val="00461904"/>
    <w:rsid w:val="00461C26"/>
    <w:rsid w:val="00461CE4"/>
    <w:rsid w:val="004624F4"/>
    <w:rsid w:val="00462587"/>
    <w:rsid w:val="00463465"/>
    <w:rsid w:val="004635E0"/>
    <w:rsid w:val="00463897"/>
    <w:rsid w:val="004642FA"/>
    <w:rsid w:val="00464400"/>
    <w:rsid w:val="0046472C"/>
    <w:rsid w:val="00465067"/>
    <w:rsid w:val="004658BF"/>
    <w:rsid w:val="0046676C"/>
    <w:rsid w:val="0046709A"/>
    <w:rsid w:val="00467B1D"/>
    <w:rsid w:val="00467FCB"/>
    <w:rsid w:val="0047047D"/>
    <w:rsid w:val="00470C64"/>
    <w:rsid w:val="00471043"/>
    <w:rsid w:val="004712B7"/>
    <w:rsid w:val="004713B5"/>
    <w:rsid w:val="004720C4"/>
    <w:rsid w:val="00472910"/>
    <w:rsid w:val="00472F7A"/>
    <w:rsid w:val="00472F8C"/>
    <w:rsid w:val="0047399D"/>
    <w:rsid w:val="00473DA9"/>
    <w:rsid w:val="004745B4"/>
    <w:rsid w:val="004750F0"/>
    <w:rsid w:val="00475262"/>
    <w:rsid w:val="0047554A"/>
    <w:rsid w:val="004756B1"/>
    <w:rsid w:val="00475F9B"/>
    <w:rsid w:val="00476119"/>
    <w:rsid w:val="0047687E"/>
    <w:rsid w:val="00476CDD"/>
    <w:rsid w:val="00476F8C"/>
    <w:rsid w:val="00477E28"/>
    <w:rsid w:val="004811F1"/>
    <w:rsid w:val="00481256"/>
    <w:rsid w:val="00481849"/>
    <w:rsid w:val="00482397"/>
    <w:rsid w:val="00482647"/>
    <w:rsid w:val="00482BC0"/>
    <w:rsid w:val="00483066"/>
    <w:rsid w:val="00483462"/>
    <w:rsid w:val="00483E10"/>
    <w:rsid w:val="004847DE"/>
    <w:rsid w:val="00484906"/>
    <w:rsid w:val="00484E76"/>
    <w:rsid w:val="00485505"/>
    <w:rsid w:val="0048587E"/>
    <w:rsid w:val="00485E23"/>
    <w:rsid w:val="00486340"/>
    <w:rsid w:val="0048654D"/>
    <w:rsid w:val="004867B9"/>
    <w:rsid w:val="004869BA"/>
    <w:rsid w:val="00486B0D"/>
    <w:rsid w:val="00486DCD"/>
    <w:rsid w:val="004873D5"/>
    <w:rsid w:val="004905CE"/>
    <w:rsid w:val="004909FF"/>
    <w:rsid w:val="004923AA"/>
    <w:rsid w:val="00492E84"/>
    <w:rsid w:val="00493E55"/>
    <w:rsid w:val="0049538A"/>
    <w:rsid w:val="00495DB7"/>
    <w:rsid w:val="00495F71"/>
    <w:rsid w:val="004966DC"/>
    <w:rsid w:val="00496EFB"/>
    <w:rsid w:val="00497851"/>
    <w:rsid w:val="0049788B"/>
    <w:rsid w:val="00497DF3"/>
    <w:rsid w:val="004A01F5"/>
    <w:rsid w:val="004A0401"/>
    <w:rsid w:val="004A0E10"/>
    <w:rsid w:val="004A13CE"/>
    <w:rsid w:val="004A1BB5"/>
    <w:rsid w:val="004A282B"/>
    <w:rsid w:val="004A299F"/>
    <w:rsid w:val="004A2AD9"/>
    <w:rsid w:val="004A2CEE"/>
    <w:rsid w:val="004A3363"/>
    <w:rsid w:val="004A3413"/>
    <w:rsid w:val="004A35ED"/>
    <w:rsid w:val="004A3697"/>
    <w:rsid w:val="004A3C50"/>
    <w:rsid w:val="004A3F9F"/>
    <w:rsid w:val="004A4444"/>
    <w:rsid w:val="004A4761"/>
    <w:rsid w:val="004A48CA"/>
    <w:rsid w:val="004A4C80"/>
    <w:rsid w:val="004A4DA2"/>
    <w:rsid w:val="004A51B9"/>
    <w:rsid w:val="004A526E"/>
    <w:rsid w:val="004A53AB"/>
    <w:rsid w:val="004A553B"/>
    <w:rsid w:val="004A60B1"/>
    <w:rsid w:val="004A6D6B"/>
    <w:rsid w:val="004A7223"/>
    <w:rsid w:val="004A7485"/>
    <w:rsid w:val="004A7BD7"/>
    <w:rsid w:val="004A7F0E"/>
    <w:rsid w:val="004B0B7E"/>
    <w:rsid w:val="004B0CC7"/>
    <w:rsid w:val="004B0E0C"/>
    <w:rsid w:val="004B1568"/>
    <w:rsid w:val="004B15B4"/>
    <w:rsid w:val="004B1B04"/>
    <w:rsid w:val="004B2DCE"/>
    <w:rsid w:val="004B2DE0"/>
    <w:rsid w:val="004B2DE4"/>
    <w:rsid w:val="004B2FA7"/>
    <w:rsid w:val="004B3551"/>
    <w:rsid w:val="004B3F50"/>
    <w:rsid w:val="004B42DF"/>
    <w:rsid w:val="004B4807"/>
    <w:rsid w:val="004B5982"/>
    <w:rsid w:val="004B685B"/>
    <w:rsid w:val="004B6BCA"/>
    <w:rsid w:val="004B6FBD"/>
    <w:rsid w:val="004B7455"/>
    <w:rsid w:val="004B7863"/>
    <w:rsid w:val="004B7E66"/>
    <w:rsid w:val="004B7FBC"/>
    <w:rsid w:val="004C010A"/>
    <w:rsid w:val="004C076A"/>
    <w:rsid w:val="004C0B12"/>
    <w:rsid w:val="004C0BB9"/>
    <w:rsid w:val="004C1141"/>
    <w:rsid w:val="004C11AA"/>
    <w:rsid w:val="004C28F6"/>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C7E"/>
    <w:rsid w:val="004C7DC4"/>
    <w:rsid w:val="004C7E0B"/>
    <w:rsid w:val="004C7E53"/>
    <w:rsid w:val="004D017C"/>
    <w:rsid w:val="004D03BA"/>
    <w:rsid w:val="004D070C"/>
    <w:rsid w:val="004D1010"/>
    <w:rsid w:val="004D248A"/>
    <w:rsid w:val="004D3BE3"/>
    <w:rsid w:val="004D459D"/>
    <w:rsid w:val="004D4C7B"/>
    <w:rsid w:val="004D533F"/>
    <w:rsid w:val="004D7072"/>
    <w:rsid w:val="004D7B52"/>
    <w:rsid w:val="004D7DFA"/>
    <w:rsid w:val="004E0049"/>
    <w:rsid w:val="004E0060"/>
    <w:rsid w:val="004E05A2"/>
    <w:rsid w:val="004E06BB"/>
    <w:rsid w:val="004E07B2"/>
    <w:rsid w:val="004E1135"/>
    <w:rsid w:val="004E13EA"/>
    <w:rsid w:val="004E1932"/>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5C12"/>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22A6"/>
    <w:rsid w:val="004F30E1"/>
    <w:rsid w:val="004F33F0"/>
    <w:rsid w:val="004F473D"/>
    <w:rsid w:val="004F4D51"/>
    <w:rsid w:val="004F50BE"/>
    <w:rsid w:val="004F6B75"/>
    <w:rsid w:val="004F6FEF"/>
    <w:rsid w:val="004F7943"/>
    <w:rsid w:val="004F7ADD"/>
    <w:rsid w:val="005002B8"/>
    <w:rsid w:val="00500818"/>
    <w:rsid w:val="00501200"/>
    <w:rsid w:val="00501215"/>
    <w:rsid w:val="005020EF"/>
    <w:rsid w:val="0050218B"/>
    <w:rsid w:val="0050224F"/>
    <w:rsid w:val="005032DE"/>
    <w:rsid w:val="005035B0"/>
    <w:rsid w:val="00503E5F"/>
    <w:rsid w:val="005047B8"/>
    <w:rsid w:val="00504935"/>
    <w:rsid w:val="00504E9D"/>
    <w:rsid w:val="00505506"/>
    <w:rsid w:val="00506EBA"/>
    <w:rsid w:val="005070CC"/>
    <w:rsid w:val="0050724C"/>
    <w:rsid w:val="00507441"/>
    <w:rsid w:val="00507DC9"/>
    <w:rsid w:val="005107DF"/>
    <w:rsid w:val="0051092C"/>
    <w:rsid w:val="0051113D"/>
    <w:rsid w:val="0051148D"/>
    <w:rsid w:val="00511E57"/>
    <w:rsid w:val="005122FE"/>
    <w:rsid w:val="0051270F"/>
    <w:rsid w:val="00512760"/>
    <w:rsid w:val="00512B1D"/>
    <w:rsid w:val="00512C9F"/>
    <w:rsid w:val="00512D6B"/>
    <w:rsid w:val="00512E53"/>
    <w:rsid w:val="0051329C"/>
    <w:rsid w:val="0051359E"/>
    <w:rsid w:val="00513D2A"/>
    <w:rsid w:val="0051416C"/>
    <w:rsid w:val="0051429F"/>
    <w:rsid w:val="0051508F"/>
    <w:rsid w:val="005150B2"/>
    <w:rsid w:val="00515C55"/>
    <w:rsid w:val="00515CBD"/>
    <w:rsid w:val="00515ED0"/>
    <w:rsid w:val="00516043"/>
    <w:rsid w:val="0051611C"/>
    <w:rsid w:val="0051688D"/>
    <w:rsid w:val="005178C4"/>
    <w:rsid w:val="00517A42"/>
    <w:rsid w:val="005209A8"/>
    <w:rsid w:val="005212AF"/>
    <w:rsid w:val="00522200"/>
    <w:rsid w:val="005228F5"/>
    <w:rsid w:val="00522C57"/>
    <w:rsid w:val="00522E11"/>
    <w:rsid w:val="005233E1"/>
    <w:rsid w:val="0052352E"/>
    <w:rsid w:val="00523DED"/>
    <w:rsid w:val="0052470F"/>
    <w:rsid w:val="00524AB3"/>
    <w:rsid w:val="00525A62"/>
    <w:rsid w:val="00525B54"/>
    <w:rsid w:val="00525C89"/>
    <w:rsid w:val="00525FD6"/>
    <w:rsid w:val="005260FE"/>
    <w:rsid w:val="005265F8"/>
    <w:rsid w:val="005269B3"/>
    <w:rsid w:val="00526D2D"/>
    <w:rsid w:val="005273B1"/>
    <w:rsid w:val="00527D50"/>
    <w:rsid w:val="00530103"/>
    <w:rsid w:val="00530629"/>
    <w:rsid w:val="005306F5"/>
    <w:rsid w:val="00530BB3"/>
    <w:rsid w:val="00530FFF"/>
    <w:rsid w:val="005311C6"/>
    <w:rsid w:val="005315A7"/>
    <w:rsid w:val="00531E5C"/>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0F7B"/>
    <w:rsid w:val="0054132A"/>
    <w:rsid w:val="005415E4"/>
    <w:rsid w:val="00541BC4"/>
    <w:rsid w:val="005420ED"/>
    <w:rsid w:val="00542A74"/>
    <w:rsid w:val="00543248"/>
    <w:rsid w:val="00543AE0"/>
    <w:rsid w:val="005444E5"/>
    <w:rsid w:val="005448A6"/>
    <w:rsid w:val="005464B7"/>
    <w:rsid w:val="00547265"/>
    <w:rsid w:val="00547443"/>
    <w:rsid w:val="005505A6"/>
    <w:rsid w:val="005505BF"/>
    <w:rsid w:val="00551B0D"/>
    <w:rsid w:val="00551FA7"/>
    <w:rsid w:val="00552298"/>
    <w:rsid w:val="00553286"/>
    <w:rsid w:val="00553E2C"/>
    <w:rsid w:val="0055476C"/>
    <w:rsid w:val="005557ED"/>
    <w:rsid w:val="00556EE3"/>
    <w:rsid w:val="0055710D"/>
    <w:rsid w:val="00557458"/>
    <w:rsid w:val="0056017D"/>
    <w:rsid w:val="005605D0"/>
    <w:rsid w:val="00560AD2"/>
    <w:rsid w:val="00561265"/>
    <w:rsid w:val="00561930"/>
    <w:rsid w:val="00561B70"/>
    <w:rsid w:val="00561DBA"/>
    <w:rsid w:val="0056262F"/>
    <w:rsid w:val="00562B41"/>
    <w:rsid w:val="00562F0D"/>
    <w:rsid w:val="0056365F"/>
    <w:rsid w:val="0056375F"/>
    <w:rsid w:val="00563B8D"/>
    <w:rsid w:val="00563DE6"/>
    <w:rsid w:val="0056412E"/>
    <w:rsid w:val="00564379"/>
    <w:rsid w:val="0056444E"/>
    <w:rsid w:val="005646A2"/>
    <w:rsid w:val="005647FE"/>
    <w:rsid w:val="005648A8"/>
    <w:rsid w:val="00564AD2"/>
    <w:rsid w:val="00564ED0"/>
    <w:rsid w:val="00565036"/>
    <w:rsid w:val="005650EC"/>
    <w:rsid w:val="005651C4"/>
    <w:rsid w:val="00565724"/>
    <w:rsid w:val="005663D8"/>
    <w:rsid w:val="005669CC"/>
    <w:rsid w:val="00566CC6"/>
    <w:rsid w:val="005670A1"/>
    <w:rsid w:val="00567348"/>
    <w:rsid w:val="00567800"/>
    <w:rsid w:val="00567A52"/>
    <w:rsid w:val="00567D50"/>
    <w:rsid w:val="00570722"/>
    <w:rsid w:val="0057158C"/>
    <w:rsid w:val="005717E5"/>
    <w:rsid w:val="005717E7"/>
    <w:rsid w:val="0057188A"/>
    <w:rsid w:val="00571EE0"/>
    <w:rsid w:val="0057235D"/>
    <w:rsid w:val="00572AF3"/>
    <w:rsid w:val="00574529"/>
    <w:rsid w:val="005753B6"/>
    <w:rsid w:val="00575DFE"/>
    <w:rsid w:val="005769FF"/>
    <w:rsid w:val="0057745D"/>
    <w:rsid w:val="0057768C"/>
    <w:rsid w:val="00577925"/>
    <w:rsid w:val="00577A72"/>
    <w:rsid w:val="005806D2"/>
    <w:rsid w:val="00582CE9"/>
    <w:rsid w:val="00583195"/>
    <w:rsid w:val="0058377F"/>
    <w:rsid w:val="00583982"/>
    <w:rsid w:val="00583B84"/>
    <w:rsid w:val="00583CA7"/>
    <w:rsid w:val="00584CC1"/>
    <w:rsid w:val="00584DCA"/>
    <w:rsid w:val="0058525D"/>
    <w:rsid w:val="00585C84"/>
    <w:rsid w:val="0058710C"/>
    <w:rsid w:val="005871DE"/>
    <w:rsid w:val="0058726C"/>
    <w:rsid w:val="005872C9"/>
    <w:rsid w:val="00587548"/>
    <w:rsid w:val="00587BAC"/>
    <w:rsid w:val="00590030"/>
    <w:rsid w:val="00590232"/>
    <w:rsid w:val="00590C9F"/>
    <w:rsid w:val="00593111"/>
    <w:rsid w:val="005932CB"/>
    <w:rsid w:val="00593816"/>
    <w:rsid w:val="00593AA7"/>
    <w:rsid w:val="00593D67"/>
    <w:rsid w:val="00593F3E"/>
    <w:rsid w:val="00594FA6"/>
    <w:rsid w:val="00595F0B"/>
    <w:rsid w:val="00595F1A"/>
    <w:rsid w:val="00595F8E"/>
    <w:rsid w:val="00596895"/>
    <w:rsid w:val="00596BDA"/>
    <w:rsid w:val="00596C27"/>
    <w:rsid w:val="00597743"/>
    <w:rsid w:val="00597972"/>
    <w:rsid w:val="005979E9"/>
    <w:rsid w:val="005A024F"/>
    <w:rsid w:val="005A0791"/>
    <w:rsid w:val="005A07D8"/>
    <w:rsid w:val="005A195F"/>
    <w:rsid w:val="005A1D2F"/>
    <w:rsid w:val="005A2704"/>
    <w:rsid w:val="005A2AC1"/>
    <w:rsid w:val="005A2B07"/>
    <w:rsid w:val="005A58E6"/>
    <w:rsid w:val="005A5B1E"/>
    <w:rsid w:val="005A65C8"/>
    <w:rsid w:val="005A74E8"/>
    <w:rsid w:val="005A7B58"/>
    <w:rsid w:val="005A7C67"/>
    <w:rsid w:val="005A7EBB"/>
    <w:rsid w:val="005B0449"/>
    <w:rsid w:val="005B0749"/>
    <w:rsid w:val="005B0ADB"/>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B6899"/>
    <w:rsid w:val="005C0258"/>
    <w:rsid w:val="005C0B37"/>
    <w:rsid w:val="005C12C3"/>
    <w:rsid w:val="005C17C2"/>
    <w:rsid w:val="005C1E12"/>
    <w:rsid w:val="005C2C18"/>
    <w:rsid w:val="005C3F18"/>
    <w:rsid w:val="005C461E"/>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39BA"/>
    <w:rsid w:val="005D4561"/>
    <w:rsid w:val="005D46A9"/>
    <w:rsid w:val="005D4AB8"/>
    <w:rsid w:val="005D511B"/>
    <w:rsid w:val="005D5B36"/>
    <w:rsid w:val="005D5BA4"/>
    <w:rsid w:val="005D5E51"/>
    <w:rsid w:val="005D5F29"/>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1B"/>
    <w:rsid w:val="005E2C4A"/>
    <w:rsid w:val="005E36FB"/>
    <w:rsid w:val="005E3B81"/>
    <w:rsid w:val="005E4667"/>
    <w:rsid w:val="005E4B18"/>
    <w:rsid w:val="005E4E02"/>
    <w:rsid w:val="005E5C65"/>
    <w:rsid w:val="005E5FE0"/>
    <w:rsid w:val="005E62F0"/>
    <w:rsid w:val="005E6C99"/>
    <w:rsid w:val="005E7D2B"/>
    <w:rsid w:val="005F03EF"/>
    <w:rsid w:val="005F03F3"/>
    <w:rsid w:val="005F0AA3"/>
    <w:rsid w:val="005F0B78"/>
    <w:rsid w:val="005F0E6E"/>
    <w:rsid w:val="005F1245"/>
    <w:rsid w:val="005F13F0"/>
    <w:rsid w:val="005F1492"/>
    <w:rsid w:val="005F152B"/>
    <w:rsid w:val="005F17E7"/>
    <w:rsid w:val="005F1AE7"/>
    <w:rsid w:val="005F1D26"/>
    <w:rsid w:val="005F2443"/>
    <w:rsid w:val="005F2C28"/>
    <w:rsid w:val="005F2D7B"/>
    <w:rsid w:val="005F348F"/>
    <w:rsid w:val="005F35B9"/>
    <w:rsid w:val="005F3DEF"/>
    <w:rsid w:val="005F3FEB"/>
    <w:rsid w:val="005F4815"/>
    <w:rsid w:val="005F4E9E"/>
    <w:rsid w:val="005F5663"/>
    <w:rsid w:val="005F5849"/>
    <w:rsid w:val="005F5EF4"/>
    <w:rsid w:val="005F5F2C"/>
    <w:rsid w:val="005F60EC"/>
    <w:rsid w:val="005F63CB"/>
    <w:rsid w:val="005F68D4"/>
    <w:rsid w:val="005F6991"/>
    <w:rsid w:val="005F70E4"/>
    <w:rsid w:val="005F77AD"/>
    <w:rsid w:val="005F78C9"/>
    <w:rsid w:val="005F7993"/>
    <w:rsid w:val="005F7EBF"/>
    <w:rsid w:val="00600200"/>
    <w:rsid w:val="006015A1"/>
    <w:rsid w:val="006015E1"/>
    <w:rsid w:val="00601B91"/>
    <w:rsid w:val="00601DD0"/>
    <w:rsid w:val="0060200D"/>
    <w:rsid w:val="00602A3D"/>
    <w:rsid w:val="00603E31"/>
    <w:rsid w:val="006041B7"/>
    <w:rsid w:val="0060451D"/>
    <w:rsid w:val="006048AD"/>
    <w:rsid w:val="00605287"/>
    <w:rsid w:val="00605629"/>
    <w:rsid w:val="006059FB"/>
    <w:rsid w:val="00605D03"/>
    <w:rsid w:val="006068C5"/>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94E"/>
    <w:rsid w:val="00615C08"/>
    <w:rsid w:val="00615E16"/>
    <w:rsid w:val="0061733E"/>
    <w:rsid w:val="0061741C"/>
    <w:rsid w:val="0061785B"/>
    <w:rsid w:val="006207BC"/>
    <w:rsid w:val="00621335"/>
    <w:rsid w:val="0062150E"/>
    <w:rsid w:val="006215B5"/>
    <w:rsid w:val="00622EF5"/>
    <w:rsid w:val="00623F37"/>
    <w:rsid w:val="00623F56"/>
    <w:rsid w:val="006242E9"/>
    <w:rsid w:val="006250F6"/>
    <w:rsid w:val="00625580"/>
    <w:rsid w:val="006258F1"/>
    <w:rsid w:val="00625CA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7D3"/>
    <w:rsid w:val="00637F68"/>
    <w:rsid w:val="00640399"/>
    <w:rsid w:val="00640DBD"/>
    <w:rsid w:val="006412F5"/>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576CC"/>
    <w:rsid w:val="0066043D"/>
    <w:rsid w:val="00660F6D"/>
    <w:rsid w:val="006616B4"/>
    <w:rsid w:val="0066179A"/>
    <w:rsid w:val="00661860"/>
    <w:rsid w:val="00661FC2"/>
    <w:rsid w:val="00662606"/>
    <w:rsid w:val="00662701"/>
    <w:rsid w:val="0066271C"/>
    <w:rsid w:val="00662A64"/>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057"/>
    <w:rsid w:val="00680281"/>
    <w:rsid w:val="00680E49"/>
    <w:rsid w:val="00681CDE"/>
    <w:rsid w:val="00681E77"/>
    <w:rsid w:val="00681EC6"/>
    <w:rsid w:val="006824FC"/>
    <w:rsid w:val="00682A5B"/>
    <w:rsid w:val="00682E2D"/>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57B"/>
    <w:rsid w:val="006A2889"/>
    <w:rsid w:val="006A3033"/>
    <w:rsid w:val="006A3FF4"/>
    <w:rsid w:val="006A4AF7"/>
    <w:rsid w:val="006A5656"/>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5A57"/>
    <w:rsid w:val="006B618D"/>
    <w:rsid w:val="006B6BF9"/>
    <w:rsid w:val="006B746E"/>
    <w:rsid w:val="006B7F6F"/>
    <w:rsid w:val="006C0723"/>
    <w:rsid w:val="006C0B42"/>
    <w:rsid w:val="006C0F06"/>
    <w:rsid w:val="006C176F"/>
    <w:rsid w:val="006C1CEA"/>
    <w:rsid w:val="006C2ED7"/>
    <w:rsid w:val="006C32A2"/>
    <w:rsid w:val="006C3B38"/>
    <w:rsid w:val="006C4A69"/>
    <w:rsid w:val="006C4B06"/>
    <w:rsid w:val="006C5611"/>
    <w:rsid w:val="006C571E"/>
    <w:rsid w:val="006C5D8A"/>
    <w:rsid w:val="006C60F9"/>
    <w:rsid w:val="006C613D"/>
    <w:rsid w:val="006C6272"/>
    <w:rsid w:val="006C63B5"/>
    <w:rsid w:val="006C67DC"/>
    <w:rsid w:val="006C6C43"/>
    <w:rsid w:val="006C7194"/>
    <w:rsid w:val="006C749B"/>
    <w:rsid w:val="006C7941"/>
    <w:rsid w:val="006D091C"/>
    <w:rsid w:val="006D0D4C"/>
    <w:rsid w:val="006D0EC0"/>
    <w:rsid w:val="006D1119"/>
    <w:rsid w:val="006D2048"/>
    <w:rsid w:val="006D224F"/>
    <w:rsid w:val="006D2363"/>
    <w:rsid w:val="006D3202"/>
    <w:rsid w:val="006D3C8B"/>
    <w:rsid w:val="006D463E"/>
    <w:rsid w:val="006D543A"/>
    <w:rsid w:val="006D5AF9"/>
    <w:rsid w:val="006D5E06"/>
    <w:rsid w:val="006D6062"/>
    <w:rsid w:val="006D65C1"/>
    <w:rsid w:val="006D65C7"/>
    <w:rsid w:val="006D6694"/>
    <w:rsid w:val="006D675E"/>
    <w:rsid w:val="006D775B"/>
    <w:rsid w:val="006E04DD"/>
    <w:rsid w:val="006E0DEA"/>
    <w:rsid w:val="006E1496"/>
    <w:rsid w:val="006E1CFB"/>
    <w:rsid w:val="006E202E"/>
    <w:rsid w:val="006E28D7"/>
    <w:rsid w:val="006E2957"/>
    <w:rsid w:val="006E2F05"/>
    <w:rsid w:val="006E3347"/>
    <w:rsid w:val="006E3394"/>
    <w:rsid w:val="006E3588"/>
    <w:rsid w:val="006E5188"/>
    <w:rsid w:val="006E533D"/>
    <w:rsid w:val="006E5403"/>
    <w:rsid w:val="006E6883"/>
    <w:rsid w:val="006E6F9E"/>
    <w:rsid w:val="006E75C7"/>
    <w:rsid w:val="006E7679"/>
    <w:rsid w:val="006F2478"/>
    <w:rsid w:val="006F2F71"/>
    <w:rsid w:val="006F3AF6"/>
    <w:rsid w:val="006F4380"/>
    <w:rsid w:val="006F49BE"/>
    <w:rsid w:val="006F506C"/>
    <w:rsid w:val="006F5879"/>
    <w:rsid w:val="006F5B33"/>
    <w:rsid w:val="006F5BE5"/>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410"/>
    <w:rsid w:val="00707712"/>
    <w:rsid w:val="007101B7"/>
    <w:rsid w:val="00710F05"/>
    <w:rsid w:val="0071157E"/>
    <w:rsid w:val="00711677"/>
    <w:rsid w:val="007117A7"/>
    <w:rsid w:val="007128D8"/>
    <w:rsid w:val="007128DA"/>
    <w:rsid w:val="00712D41"/>
    <w:rsid w:val="00713078"/>
    <w:rsid w:val="0071379D"/>
    <w:rsid w:val="00713C6F"/>
    <w:rsid w:val="00714305"/>
    <w:rsid w:val="00714DB5"/>
    <w:rsid w:val="007152B7"/>
    <w:rsid w:val="007160DA"/>
    <w:rsid w:val="0071650A"/>
    <w:rsid w:val="0071670E"/>
    <w:rsid w:val="0071679C"/>
    <w:rsid w:val="0071690E"/>
    <w:rsid w:val="00716F5E"/>
    <w:rsid w:val="00717339"/>
    <w:rsid w:val="00717724"/>
    <w:rsid w:val="00717909"/>
    <w:rsid w:val="00717D94"/>
    <w:rsid w:val="00717DCC"/>
    <w:rsid w:val="007204DB"/>
    <w:rsid w:val="0072078E"/>
    <w:rsid w:val="00720D7B"/>
    <w:rsid w:val="00720E2A"/>
    <w:rsid w:val="007212CA"/>
    <w:rsid w:val="007215BE"/>
    <w:rsid w:val="0072163C"/>
    <w:rsid w:val="00721A8D"/>
    <w:rsid w:val="0072204F"/>
    <w:rsid w:val="007220C5"/>
    <w:rsid w:val="007221F7"/>
    <w:rsid w:val="00722B34"/>
    <w:rsid w:val="00723157"/>
    <w:rsid w:val="007233EE"/>
    <w:rsid w:val="00723492"/>
    <w:rsid w:val="00723FC5"/>
    <w:rsid w:val="007243EB"/>
    <w:rsid w:val="007245C1"/>
    <w:rsid w:val="00724B68"/>
    <w:rsid w:val="00724FE0"/>
    <w:rsid w:val="00725292"/>
    <w:rsid w:val="007259E8"/>
    <w:rsid w:val="00725A44"/>
    <w:rsid w:val="00725AB6"/>
    <w:rsid w:val="00725D1E"/>
    <w:rsid w:val="00726D3A"/>
    <w:rsid w:val="00726E9F"/>
    <w:rsid w:val="007270DC"/>
    <w:rsid w:val="00727CEA"/>
    <w:rsid w:val="00727E7A"/>
    <w:rsid w:val="00730611"/>
    <w:rsid w:val="00730721"/>
    <w:rsid w:val="007317B5"/>
    <w:rsid w:val="0073210C"/>
    <w:rsid w:val="007321B5"/>
    <w:rsid w:val="007321DE"/>
    <w:rsid w:val="0073238A"/>
    <w:rsid w:val="00733758"/>
    <w:rsid w:val="00734737"/>
    <w:rsid w:val="007349E0"/>
    <w:rsid w:val="00734BBA"/>
    <w:rsid w:val="0073517C"/>
    <w:rsid w:val="00735C77"/>
    <w:rsid w:val="00735E40"/>
    <w:rsid w:val="0073602A"/>
    <w:rsid w:val="0073676A"/>
    <w:rsid w:val="007367F6"/>
    <w:rsid w:val="00736EA4"/>
    <w:rsid w:val="0073711D"/>
    <w:rsid w:val="0073778F"/>
    <w:rsid w:val="00737EA0"/>
    <w:rsid w:val="007422EF"/>
    <w:rsid w:val="00742B71"/>
    <w:rsid w:val="00742F8F"/>
    <w:rsid w:val="00743064"/>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6F6"/>
    <w:rsid w:val="00752758"/>
    <w:rsid w:val="00752BFC"/>
    <w:rsid w:val="00752DE9"/>
    <w:rsid w:val="00752E01"/>
    <w:rsid w:val="00752FCB"/>
    <w:rsid w:val="007538D2"/>
    <w:rsid w:val="00753948"/>
    <w:rsid w:val="00753DE4"/>
    <w:rsid w:val="00754259"/>
    <w:rsid w:val="007545D6"/>
    <w:rsid w:val="0075482F"/>
    <w:rsid w:val="00754ABA"/>
    <w:rsid w:val="00754F0F"/>
    <w:rsid w:val="007552F1"/>
    <w:rsid w:val="00755372"/>
    <w:rsid w:val="007554D6"/>
    <w:rsid w:val="00755ABF"/>
    <w:rsid w:val="00755F3B"/>
    <w:rsid w:val="007560A1"/>
    <w:rsid w:val="007566CB"/>
    <w:rsid w:val="0075678B"/>
    <w:rsid w:val="00757947"/>
    <w:rsid w:val="00757968"/>
    <w:rsid w:val="00761494"/>
    <w:rsid w:val="007620BE"/>
    <w:rsid w:val="0076216E"/>
    <w:rsid w:val="0076284D"/>
    <w:rsid w:val="00762B52"/>
    <w:rsid w:val="007630E3"/>
    <w:rsid w:val="00763A8B"/>
    <w:rsid w:val="0076435A"/>
    <w:rsid w:val="00764CFF"/>
    <w:rsid w:val="00764FD6"/>
    <w:rsid w:val="00765189"/>
    <w:rsid w:val="007654C6"/>
    <w:rsid w:val="00766211"/>
    <w:rsid w:val="007664E1"/>
    <w:rsid w:val="00767170"/>
    <w:rsid w:val="00767410"/>
    <w:rsid w:val="00767D66"/>
    <w:rsid w:val="00767E88"/>
    <w:rsid w:val="007706CD"/>
    <w:rsid w:val="00770FDD"/>
    <w:rsid w:val="00771A43"/>
    <w:rsid w:val="00771D7A"/>
    <w:rsid w:val="00771EC8"/>
    <w:rsid w:val="007720C2"/>
    <w:rsid w:val="007727E8"/>
    <w:rsid w:val="007731F0"/>
    <w:rsid w:val="007740AD"/>
    <w:rsid w:val="007746F0"/>
    <w:rsid w:val="00774AA5"/>
    <w:rsid w:val="00774CF9"/>
    <w:rsid w:val="0077554C"/>
    <w:rsid w:val="00775B59"/>
    <w:rsid w:val="00775C67"/>
    <w:rsid w:val="00775FC3"/>
    <w:rsid w:val="007763E1"/>
    <w:rsid w:val="00776E4A"/>
    <w:rsid w:val="0077702F"/>
    <w:rsid w:val="00777670"/>
    <w:rsid w:val="00777DC5"/>
    <w:rsid w:val="007804A6"/>
    <w:rsid w:val="00780F8E"/>
    <w:rsid w:val="00781D5C"/>
    <w:rsid w:val="00782B3B"/>
    <w:rsid w:val="00782BF8"/>
    <w:rsid w:val="00782DCD"/>
    <w:rsid w:val="007834AA"/>
    <w:rsid w:val="00783536"/>
    <w:rsid w:val="00783C19"/>
    <w:rsid w:val="00783C28"/>
    <w:rsid w:val="0078453C"/>
    <w:rsid w:val="0078538B"/>
    <w:rsid w:val="00785F17"/>
    <w:rsid w:val="007860B6"/>
    <w:rsid w:val="00786149"/>
    <w:rsid w:val="007869D1"/>
    <w:rsid w:val="00786D50"/>
    <w:rsid w:val="007872CB"/>
    <w:rsid w:val="007872CE"/>
    <w:rsid w:val="00787DC2"/>
    <w:rsid w:val="00787EB6"/>
    <w:rsid w:val="00787FA6"/>
    <w:rsid w:val="0079007C"/>
    <w:rsid w:val="007909D9"/>
    <w:rsid w:val="00790D67"/>
    <w:rsid w:val="00790FAD"/>
    <w:rsid w:val="00791021"/>
    <w:rsid w:val="007912DE"/>
    <w:rsid w:val="00791E5B"/>
    <w:rsid w:val="00791FC9"/>
    <w:rsid w:val="00792148"/>
    <w:rsid w:val="0079367F"/>
    <w:rsid w:val="00793A26"/>
    <w:rsid w:val="0079488E"/>
    <w:rsid w:val="007948D0"/>
    <w:rsid w:val="00794F1E"/>
    <w:rsid w:val="00796861"/>
    <w:rsid w:val="00796C73"/>
    <w:rsid w:val="00796EB0"/>
    <w:rsid w:val="00797034"/>
    <w:rsid w:val="0079714A"/>
    <w:rsid w:val="007976F5"/>
    <w:rsid w:val="007A059A"/>
    <w:rsid w:val="007A130B"/>
    <w:rsid w:val="007A15EC"/>
    <w:rsid w:val="007A1E23"/>
    <w:rsid w:val="007A2F2E"/>
    <w:rsid w:val="007A42BE"/>
    <w:rsid w:val="007A54F5"/>
    <w:rsid w:val="007A55C8"/>
    <w:rsid w:val="007A5905"/>
    <w:rsid w:val="007A5BDA"/>
    <w:rsid w:val="007A5D9C"/>
    <w:rsid w:val="007A6299"/>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33DF"/>
    <w:rsid w:val="007C348D"/>
    <w:rsid w:val="007C3B9B"/>
    <w:rsid w:val="007C4A8E"/>
    <w:rsid w:val="007C4EA7"/>
    <w:rsid w:val="007C4F49"/>
    <w:rsid w:val="007C4FA1"/>
    <w:rsid w:val="007C50E5"/>
    <w:rsid w:val="007C5376"/>
    <w:rsid w:val="007C65CC"/>
    <w:rsid w:val="007C7A8A"/>
    <w:rsid w:val="007C7D60"/>
    <w:rsid w:val="007D0225"/>
    <w:rsid w:val="007D08B1"/>
    <w:rsid w:val="007D0DC3"/>
    <w:rsid w:val="007D0F6B"/>
    <w:rsid w:val="007D1221"/>
    <w:rsid w:val="007D1BAE"/>
    <w:rsid w:val="007D29DD"/>
    <w:rsid w:val="007D41C0"/>
    <w:rsid w:val="007D5985"/>
    <w:rsid w:val="007D5C61"/>
    <w:rsid w:val="007D60F9"/>
    <w:rsid w:val="007D64BF"/>
    <w:rsid w:val="007D6857"/>
    <w:rsid w:val="007D6D19"/>
    <w:rsid w:val="007D7326"/>
    <w:rsid w:val="007D7364"/>
    <w:rsid w:val="007D7B23"/>
    <w:rsid w:val="007D7BC5"/>
    <w:rsid w:val="007E05CD"/>
    <w:rsid w:val="007E0A9D"/>
    <w:rsid w:val="007E0B96"/>
    <w:rsid w:val="007E1003"/>
    <w:rsid w:val="007E10E2"/>
    <w:rsid w:val="007E1893"/>
    <w:rsid w:val="007E1B98"/>
    <w:rsid w:val="007E1C35"/>
    <w:rsid w:val="007E232C"/>
    <w:rsid w:val="007E2CF6"/>
    <w:rsid w:val="007E2E51"/>
    <w:rsid w:val="007E3A91"/>
    <w:rsid w:val="007E3D46"/>
    <w:rsid w:val="007E3D62"/>
    <w:rsid w:val="007E41FF"/>
    <w:rsid w:val="007E50FE"/>
    <w:rsid w:val="007E52AB"/>
    <w:rsid w:val="007E5F3B"/>
    <w:rsid w:val="007E5F55"/>
    <w:rsid w:val="007E625C"/>
    <w:rsid w:val="007E6857"/>
    <w:rsid w:val="007E7002"/>
    <w:rsid w:val="007E7010"/>
    <w:rsid w:val="007E7231"/>
    <w:rsid w:val="007F0164"/>
    <w:rsid w:val="007F01A0"/>
    <w:rsid w:val="007F1543"/>
    <w:rsid w:val="007F1A0D"/>
    <w:rsid w:val="007F1B2E"/>
    <w:rsid w:val="007F1B84"/>
    <w:rsid w:val="007F2173"/>
    <w:rsid w:val="007F2491"/>
    <w:rsid w:val="007F2536"/>
    <w:rsid w:val="007F34C7"/>
    <w:rsid w:val="007F366E"/>
    <w:rsid w:val="007F443A"/>
    <w:rsid w:val="007F47E7"/>
    <w:rsid w:val="007F4F75"/>
    <w:rsid w:val="007F6402"/>
    <w:rsid w:val="007F6C4A"/>
    <w:rsid w:val="007F6C5E"/>
    <w:rsid w:val="007F70F3"/>
    <w:rsid w:val="0080079C"/>
    <w:rsid w:val="00801886"/>
    <w:rsid w:val="0080269D"/>
    <w:rsid w:val="008040CB"/>
    <w:rsid w:val="008043C9"/>
    <w:rsid w:val="008047A6"/>
    <w:rsid w:val="00804BB7"/>
    <w:rsid w:val="00804D0F"/>
    <w:rsid w:val="00804F45"/>
    <w:rsid w:val="008055AB"/>
    <w:rsid w:val="0080573E"/>
    <w:rsid w:val="00805D63"/>
    <w:rsid w:val="00806044"/>
    <w:rsid w:val="00806116"/>
    <w:rsid w:val="00806360"/>
    <w:rsid w:val="00807B75"/>
    <w:rsid w:val="0081008C"/>
    <w:rsid w:val="00810237"/>
    <w:rsid w:val="00810AF3"/>
    <w:rsid w:val="008125DB"/>
    <w:rsid w:val="00812EC3"/>
    <w:rsid w:val="00813105"/>
    <w:rsid w:val="0081425E"/>
    <w:rsid w:val="008142E7"/>
    <w:rsid w:val="00814604"/>
    <w:rsid w:val="00814C2C"/>
    <w:rsid w:val="00814F72"/>
    <w:rsid w:val="008150F0"/>
    <w:rsid w:val="00815304"/>
    <w:rsid w:val="0081570A"/>
    <w:rsid w:val="00815D5F"/>
    <w:rsid w:val="00816329"/>
    <w:rsid w:val="008176D9"/>
    <w:rsid w:val="00817D5A"/>
    <w:rsid w:val="008216CF"/>
    <w:rsid w:val="008217FF"/>
    <w:rsid w:val="00821962"/>
    <w:rsid w:val="00821BB1"/>
    <w:rsid w:val="00821E91"/>
    <w:rsid w:val="00821FE8"/>
    <w:rsid w:val="00822FE2"/>
    <w:rsid w:val="00823BF2"/>
    <w:rsid w:val="0082502F"/>
    <w:rsid w:val="008253EC"/>
    <w:rsid w:val="0082571E"/>
    <w:rsid w:val="00825FEE"/>
    <w:rsid w:val="0082692A"/>
    <w:rsid w:val="00826A7E"/>
    <w:rsid w:val="00826C98"/>
    <w:rsid w:val="008272CE"/>
    <w:rsid w:val="00827AF2"/>
    <w:rsid w:val="00827B34"/>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93"/>
    <w:rsid w:val="008411C2"/>
    <w:rsid w:val="0084131B"/>
    <w:rsid w:val="0084174D"/>
    <w:rsid w:val="008417FF"/>
    <w:rsid w:val="00841997"/>
    <w:rsid w:val="00841A95"/>
    <w:rsid w:val="00841D69"/>
    <w:rsid w:val="00841F69"/>
    <w:rsid w:val="008429BA"/>
    <w:rsid w:val="00845944"/>
    <w:rsid w:val="00845AD5"/>
    <w:rsid w:val="00846788"/>
    <w:rsid w:val="008475C6"/>
    <w:rsid w:val="00847D3E"/>
    <w:rsid w:val="008505E9"/>
    <w:rsid w:val="00851209"/>
    <w:rsid w:val="00851498"/>
    <w:rsid w:val="00851585"/>
    <w:rsid w:val="00851768"/>
    <w:rsid w:val="008517B7"/>
    <w:rsid w:val="008517D9"/>
    <w:rsid w:val="00852202"/>
    <w:rsid w:val="00852F58"/>
    <w:rsid w:val="0085364E"/>
    <w:rsid w:val="0085372A"/>
    <w:rsid w:val="008540C3"/>
    <w:rsid w:val="0085443F"/>
    <w:rsid w:val="00855F05"/>
    <w:rsid w:val="008563C3"/>
    <w:rsid w:val="0085681A"/>
    <w:rsid w:val="00856832"/>
    <w:rsid w:val="00856CFA"/>
    <w:rsid w:val="008576A8"/>
    <w:rsid w:val="00857B92"/>
    <w:rsid w:val="00857DE3"/>
    <w:rsid w:val="008601A5"/>
    <w:rsid w:val="00860F5E"/>
    <w:rsid w:val="00861205"/>
    <w:rsid w:val="00861C17"/>
    <w:rsid w:val="00861F49"/>
    <w:rsid w:val="0086202D"/>
    <w:rsid w:val="00862DB8"/>
    <w:rsid w:val="00862F45"/>
    <w:rsid w:val="0086303D"/>
    <w:rsid w:val="008638DF"/>
    <w:rsid w:val="00864390"/>
    <w:rsid w:val="008643DD"/>
    <w:rsid w:val="008656E1"/>
    <w:rsid w:val="008662A0"/>
    <w:rsid w:val="008667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05D0"/>
    <w:rsid w:val="00881064"/>
    <w:rsid w:val="00881B1D"/>
    <w:rsid w:val="0088228F"/>
    <w:rsid w:val="00882826"/>
    <w:rsid w:val="00882956"/>
    <w:rsid w:val="00882FCA"/>
    <w:rsid w:val="008834C6"/>
    <w:rsid w:val="008849A9"/>
    <w:rsid w:val="00884B13"/>
    <w:rsid w:val="00884D1B"/>
    <w:rsid w:val="0088536D"/>
    <w:rsid w:val="008857E0"/>
    <w:rsid w:val="00885F03"/>
    <w:rsid w:val="00886193"/>
    <w:rsid w:val="008877BD"/>
    <w:rsid w:val="008877C1"/>
    <w:rsid w:val="00887B5D"/>
    <w:rsid w:val="008905AA"/>
    <w:rsid w:val="008919DA"/>
    <w:rsid w:val="00891A20"/>
    <w:rsid w:val="00892F40"/>
    <w:rsid w:val="008930CD"/>
    <w:rsid w:val="008931B4"/>
    <w:rsid w:val="0089331B"/>
    <w:rsid w:val="008933BC"/>
    <w:rsid w:val="008936BE"/>
    <w:rsid w:val="00893C2B"/>
    <w:rsid w:val="00894EF3"/>
    <w:rsid w:val="00895F31"/>
    <w:rsid w:val="008969D4"/>
    <w:rsid w:val="008978C5"/>
    <w:rsid w:val="008A00D5"/>
    <w:rsid w:val="008A0157"/>
    <w:rsid w:val="008A083A"/>
    <w:rsid w:val="008A0C22"/>
    <w:rsid w:val="008A1365"/>
    <w:rsid w:val="008A1AB1"/>
    <w:rsid w:val="008A1D5F"/>
    <w:rsid w:val="008A216D"/>
    <w:rsid w:val="008A2970"/>
    <w:rsid w:val="008A2E29"/>
    <w:rsid w:val="008A3657"/>
    <w:rsid w:val="008A3A6F"/>
    <w:rsid w:val="008A3B86"/>
    <w:rsid w:val="008A3C76"/>
    <w:rsid w:val="008A3C98"/>
    <w:rsid w:val="008A4861"/>
    <w:rsid w:val="008A51A5"/>
    <w:rsid w:val="008A5606"/>
    <w:rsid w:val="008A5873"/>
    <w:rsid w:val="008A5D2E"/>
    <w:rsid w:val="008A6002"/>
    <w:rsid w:val="008A60BA"/>
    <w:rsid w:val="008A6B05"/>
    <w:rsid w:val="008A7E15"/>
    <w:rsid w:val="008A7F4E"/>
    <w:rsid w:val="008B1FB2"/>
    <w:rsid w:val="008B2B6D"/>
    <w:rsid w:val="008B2C22"/>
    <w:rsid w:val="008B31B9"/>
    <w:rsid w:val="008B47EE"/>
    <w:rsid w:val="008B4851"/>
    <w:rsid w:val="008B5429"/>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8DE"/>
    <w:rsid w:val="008C5F5E"/>
    <w:rsid w:val="008C6767"/>
    <w:rsid w:val="008C6D60"/>
    <w:rsid w:val="008C6FC9"/>
    <w:rsid w:val="008C6FCA"/>
    <w:rsid w:val="008C73C6"/>
    <w:rsid w:val="008C7B15"/>
    <w:rsid w:val="008C7C8C"/>
    <w:rsid w:val="008D03B2"/>
    <w:rsid w:val="008D07EC"/>
    <w:rsid w:val="008D0A7E"/>
    <w:rsid w:val="008D10F7"/>
    <w:rsid w:val="008D114E"/>
    <w:rsid w:val="008D1798"/>
    <w:rsid w:val="008D181A"/>
    <w:rsid w:val="008D2486"/>
    <w:rsid w:val="008D2C3D"/>
    <w:rsid w:val="008D2D3D"/>
    <w:rsid w:val="008D2D94"/>
    <w:rsid w:val="008D3175"/>
    <w:rsid w:val="008D3187"/>
    <w:rsid w:val="008D3752"/>
    <w:rsid w:val="008D3AE8"/>
    <w:rsid w:val="008D454C"/>
    <w:rsid w:val="008D52A2"/>
    <w:rsid w:val="008D6905"/>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4F2D"/>
    <w:rsid w:val="008E654F"/>
    <w:rsid w:val="008E656A"/>
    <w:rsid w:val="008E6D07"/>
    <w:rsid w:val="008E6F9E"/>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2C51"/>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74B"/>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6A3"/>
    <w:rsid w:val="00910C39"/>
    <w:rsid w:val="00911B90"/>
    <w:rsid w:val="00911C54"/>
    <w:rsid w:val="009122A7"/>
    <w:rsid w:val="00912795"/>
    <w:rsid w:val="00912895"/>
    <w:rsid w:val="00912B12"/>
    <w:rsid w:val="00913029"/>
    <w:rsid w:val="00913EE3"/>
    <w:rsid w:val="009142CB"/>
    <w:rsid w:val="00914D3F"/>
    <w:rsid w:val="009152F5"/>
    <w:rsid w:val="00915441"/>
    <w:rsid w:val="0091557F"/>
    <w:rsid w:val="00915AF0"/>
    <w:rsid w:val="0091615C"/>
    <w:rsid w:val="00916CA4"/>
    <w:rsid w:val="00917759"/>
    <w:rsid w:val="0092026D"/>
    <w:rsid w:val="00920619"/>
    <w:rsid w:val="00920762"/>
    <w:rsid w:val="009207CE"/>
    <w:rsid w:val="00920A13"/>
    <w:rsid w:val="00920DF2"/>
    <w:rsid w:val="009211D3"/>
    <w:rsid w:val="009216C5"/>
    <w:rsid w:val="00922076"/>
    <w:rsid w:val="00922326"/>
    <w:rsid w:val="00922922"/>
    <w:rsid w:val="00923773"/>
    <w:rsid w:val="00923A02"/>
    <w:rsid w:val="00924445"/>
    <w:rsid w:val="009245A4"/>
    <w:rsid w:val="00925348"/>
    <w:rsid w:val="00925B89"/>
    <w:rsid w:val="009265B6"/>
    <w:rsid w:val="00926D71"/>
    <w:rsid w:val="00927DE7"/>
    <w:rsid w:val="00927FB2"/>
    <w:rsid w:val="00927FFC"/>
    <w:rsid w:val="009302A6"/>
    <w:rsid w:val="0093049E"/>
    <w:rsid w:val="00930569"/>
    <w:rsid w:val="0093072E"/>
    <w:rsid w:val="00931518"/>
    <w:rsid w:val="00931E5B"/>
    <w:rsid w:val="00931F19"/>
    <w:rsid w:val="009323DD"/>
    <w:rsid w:val="0093261C"/>
    <w:rsid w:val="0093358F"/>
    <w:rsid w:val="00933859"/>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3FC3"/>
    <w:rsid w:val="0094429A"/>
    <w:rsid w:val="009445B0"/>
    <w:rsid w:val="00945504"/>
    <w:rsid w:val="009465A0"/>
    <w:rsid w:val="00946722"/>
    <w:rsid w:val="009501C3"/>
    <w:rsid w:val="009502BE"/>
    <w:rsid w:val="009502F5"/>
    <w:rsid w:val="0095251F"/>
    <w:rsid w:val="00952A04"/>
    <w:rsid w:val="0095321C"/>
    <w:rsid w:val="00953D09"/>
    <w:rsid w:val="00953F2B"/>
    <w:rsid w:val="00954A8F"/>
    <w:rsid w:val="00955067"/>
    <w:rsid w:val="00955109"/>
    <w:rsid w:val="00955EDE"/>
    <w:rsid w:val="00955F2F"/>
    <w:rsid w:val="00956A4E"/>
    <w:rsid w:val="00956AB5"/>
    <w:rsid w:val="00956ED6"/>
    <w:rsid w:val="009572B3"/>
    <w:rsid w:val="00957893"/>
    <w:rsid w:val="00960A92"/>
    <w:rsid w:val="00961502"/>
    <w:rsid w:val="009621A2"/>
    <w:rsid w:val="0096248C"/>
    <w:rsid w:val="009624EE"/>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5C1"/>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163"/>
    <w:rsid w:val="00981214"/>
    <w:rsid w:val="0098179C"/>
    <w:rsid w:val="0098244D"/>
    <w:rsid w:val="009827EC"/>
    <w:rsid w:val="00982EE8"/>
    <w:rsid w:val="00983A43"/>
    <w:rsid w:val="009841CD"/>
    <w:rsid w:val="00984B02"/>
    <w:rsid w:val="00985312"/>
    <w:rsid w:val="0098545D"/>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4622"/>
    <w:rsid w:val="00995FEE"/>
    <w:rsid w:val="00996076"/>
    <w:rsid w:val="0099696F"/>
    <w:rsid w:val="00996A31"/>
    <w:rsid w:val="00997065"/>
    <w:rsid w:val="0099736C"/>
    <w:rsid w:val="00997429"/>
    <w:rsid w:val="009978CF"/>
    <w:rsid w:val="009A0105"/>
    <w:rsid w:val="009A0886"/>
    <w:rsid w:val="009A1655"/>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52C6"/>
    <w:rsid w:val="009B62AA"/>
    <w:rsid w:val="009B654D"/>
    <w:rsid w:val="009B6595"/>
    <w:rsid w:val="009B6E32"/>
    <w:rsid w:val="009B6F95"/>
    <w:rsid w:val="009B711D"/>
    <w:rsid w:val="009C00DC"/>
    <w:rsid w:val="009C06DA"/>
    <w:rsid w:val="009C1155"/>
    <w:rsid w:val="009C19E0"/>
    <w:rsid w:val="009C1B9B"/>
    <w:rsid w:val="009C2357"/>
    <w:rsid w:val="009C2518"/>
    <w:rsid w:val="009C28BC"/>
    <w:rsid w:val="009C30B3"/>
    <w:rsid w:val="009C3882"/>
    <w:rsid w:val="009C436F"/>
    <w:rsid w:val="009C43B4"/>
    <w:rsid w:val="009C4A6D"/>
    <w:rsid w:val="009C5825"/>
    <w:rsid w:val="009C5AA0"/>
    <w:rsid w:val="009C5AA9"/>
    <w:rsid w:val="009C5ED8"/>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1B"/>
    <w:rsid w:val="009D1038"/>
    <w:rsid w:val="009D184C"/>
    <w:rsid w:val="009D2F13"/>
    <w:rsid w:val="009D2F4F"/>
    <w:rsid w:val="009D5909"/>
    <w:rsid w:val="009D5D9E"/>
    <w:rsid w:val="009D61CE"/>
    <w:rsid w:val="009D62CF"/>
    <w:rsid w:val="009D64D4"/>
    <w:rsid w:val="009D6598"/>
    <w:rsid w:val="009D6B33"/>
    <w:rsid w:val="009D7294"/>
    <w:rsid w:val="009D73D9"/>
    <w:rsid w:val="009D779F"/>
    <w:rsid w:val="009E064A"/>
    <w:rsid w:val="009E1FFB"/>
    <w:rsid w:val="009E20B7"/>
    <w:rsid w:val="009E234A"/>
    <w:rsid w:val="009E2403"/>
    <w:rsid w:val="009E3E43"/>
    <w:rsid w:val="009E3E83"/>
    <w:rsid w:val="009E43D5"/>
    <w:rsid w:val="009E46B6"/>
    <w:rsid w:val="009E46BC"/>
    <w:rsid w:val="009E4CDE"/>
    <w:rsid w:val="009E61A9"/>
    <w:rsid w:val="009E62AF"/>
    <w:rsid w:val="009E6E3B"/>
    <w:rsid w:val="009F047D"/>
    <w:rsid w:val="009F0698"/>
    <w:rsid w:val="009F0935"/>
    <w:rsid w:val="009F0A4E"/>
    <w:rsid w:val="009F0F49"/>
    <w:rsid w:val="009F18CF"/>
    <w:rsid w:val="009F1965"/>
    <w:rsid w:val="009F3379"/>
    <w:rsid w:val="009F402F"/>
    <w:rsid w:val="009F44C8"/>
    <w:rsid w:val="009F474E"/>
    <w:rsid w:val="009F4CE8"/>
    <w:rsid w:val="009F4E56"/>
    <w:rsid w:val="009F4FBE"/>
    <w:rsid w:val="009F5AAD"/>
    <w:rsid w:val="009F619F"/>
    <w:rsid w:val="009F639D"/>
    <w:rsid w:val="009F644C"/>
    <w:rsid w:val="009F6B56"/>
    <w:rsid w:val="009F7959"/>
    <w:rsid w:val="009F7C63"/>
    <w:rsid w:val="009F7D62"/>
    <w:rsid w:val="009F7F79"/>
    <w:rsid w:val="00A000BE"/>
    <w:rsid w:val="00A000F5"/>
    <w:rsid w:val="00A00765"/>
    <w:rsid w:val="00A01B3A"/>
    <w:rsid w:val="00A01FC5"/>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7F6"/>
    <w:rsid w:val="00A07E54"/>
    <w:rsid w:val="00A109FD"/>
    <w:rsid w:val="00A10FCA"/>
    <w:rsid w:val="00A113C1"/>
    <w:rsid w:val="00A130D3"/>
    <w:rsid w:val="00A1388F"/>
    <w:rsid w:val="00A13C33"/>
    <w:rsid w:val="00A13EAF"/>
    <w:rsid w:val="00A147C9"/>
    <w:rsid w:val="00A14833"/>
    <w:rsid w:val="00A14BA4"/>
    <w:rsid w:val="00A156F1"/>
    <w:rsid w:val="00A1733E"/>
    <w:rsid w:val="00A176D5"/>
    <w:rsid w:val="00A1780C"/>
    <w:rsid w:val="00A20ADD"/>
    <w:rsid w:val="00A215B6"/>
    <w:rsid w:val="00A217B2"/>
    <w:rsid w:val="00A21F3E"/>
    <w:rsid w:val="00A222A1"/>
    <w:rsid w:val="00A2234E"/>
    <w:rsid w:val="00A23042"/>
    <w:rsid w:val="00A2374A"/>
    <w:rsid w:val="00A23ACB"/>
    <w:rsid w:val="00A23B71"/>
    <w:rsid w:val="00A23C2A"/>
    <w:rsid w:val="00A24081"/>
    <w:rsid w:val="00A245A5"/>
    <w:rsid w:val="00A2480E"/>
    <w:rsid w:val="00A24EBE"/>
    <w:rsid w:val="00A24FBA"/>
    <w:rsid w:val="00A25168"/>
    <w:rsid w:val="00A25311"/>
    <w:rsid w:val="00A2534E"/>
    <w:rsid w:val="00A25672"/>
    <w:rsid w:val="00A25751"/>
    <w:rsid w:val="00A25D08"/>
    <w:rsid w:val="00A25E26"/>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5DF1"/>
    <w:rsid w:val="00A3675E"/>
    <w:rsid w:val="00A3699B"/>
    <w:rsid w:val="00A36D58"/>
    <w:rsid w:val="00A37503"/>
    <w:rsid w:val="00A37693"/>
    <w:rsid w:val="00A40F6F"/>
    <w:rsid w:val="00A41989"/>
    <w:rsid w:val="00A41AC1"/>
    <w:rsid w:val="00A41CA4"/>
    <w:rsid w:val="00A42B33"/>
    <w:rsid w:val="00A42FE7"/>
    <w:rsid w:val="00A43140"/>
    <w:rsid w:val="00A436D2"/>
    <w:rsid w:val="00A4394E"/>
    <w:rsid w:val="00A43BC1"/>
    <w:rsid w:val="00A43C02"/>
    <w:rsid w:val="00A44166"/>
    <w:rsid w:val="00A44AED"/>
    <w:rsid w:val="00A44C01"/>
    <w:rsid w:val="00A45433"/>
    <w:rsid w:val="00A4580A"/>
    <w:rsid w:val="00A4599F"/>
    <w:rsid w:val="00A4619E"/>
    <w:rsid w:val="00A46262"/>
    <w:rsid w:val="00A466F1"/>
    <w:rsid w:val="00A47098"/>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A35"/>
    <w:rsid w:val="00A63BD0"/>
    <w:rsid w:val="00A63C55"/>
    <w:rsid w:val="00A63C9A"/>
    <w:rsid w:val="00A64641"/>
    <w:rsid w:val="00A646E1"/>
    <w:rsid w:val="00A649F1"/>
    <w:rsid w:val="00A64EC9"/>
    <w:rsid w:val="00A6570E"/>
    <w:rsid w:val="00A65A55"/>
    <w:rsid w:val="00A65B5C"/>
    <w:rsid w:val="00A65CD9"/>
    <w:rsid w:val="00A6625B"/>
    <w:rsid w:val="00A663A0"/>
    <w:rsid w:val="00A671EC"/>
    <w:rsid w:val="00A67567"/>
    <w:rsid w:val="00A704CD"/>
    <w:rsid w:val="00A70D62"/>
    <w:rsid w:val="00A70DAE"/>
    <w:rsid w:val="00A70DC3"/>
    <w:rsid w:val="00A70E68"/>
    <w:rsid w:val="00A71BA0"/>
    <w:rsid w:val="00A728AD"/>
    <w:rsid w:val="00A73917"/>
    <w:rsid w:val="00A73BF7"/>
    <w:rsid w:val="00A744AD"/>
    <w:rsid w:val="00A747AC"/>
    <w:rsid w:val="00A74B22"/>
    <w:rsid w:val="00A74B37"/>
    <w:rsid w:val="00A74E3D"/>
    <w:rsid w:val="00A75114"/>
    <w:rsid w:val="00A75148"/>
    <w:rsid w:val="00A76CFA"/>
    <w:rsid w:val="00A76F66"/>
    <w:rsid w:val="00A778E8"/>
    <w:rsid w:val="00A77900"/>
    <w:rsid w:val="00A8071F"/>
    <w:rsid w:val="00A80C02"/>
    <w:rsid w:val="00A80D01"/>
    <w:rsid w:val="00A81620"/>
    <w:rsid w:val="00A81AA2"/>
    <w:rsid w:val="00A81B5E"/>
    <w:rsid w:val="00A81E1B"/>
    <w:rsid w:val="00A81FB7"/>
    <w:rsid w:val="00A82267"/>
    <w:rsid w:val="00A8284B"/>
    <w:rsid w:val="00A829C4"/>
    <w:rsid w:val="00A82A79"/>
    <w:rsid w:val="00A82BCF"/>
    <w:rsid w:val="00A83F3F"/>
    <w:rsid w:val="00A84166"/>
    <w:rsid w:val="00A84566"/>
    <w:rsid w:val="00A84687"/>
    <w:rsid w:val="00A84D66"/>
    <w:rsid w:val="00A860B6"/>
    <w:rsid w:val="00A865DA"/>
    <w:rsid w:val="00A90AF8"/>
    <w:rsid w:val="00A91483"/>
    <w:rsid w:val="00A92611"/>
    <w:rsid w:val="00A934E0"/>
    <w:rsid w:val="00A93C5D"/>
    <w:rsid w:val="00A940CF"/>
    <w:rsid w:val="00A94866"/>
    <w:rsid w:val="00A9488B"/>
    <w:rsid w:val="00A94AAE"/>
    <w:rsid w:val="00A95690"/>
    <w:rsid w:val="00A96518"/>
    <w:rsid w:val="00A96630"/>
    <w:rsid w:val="00A967FE"/>
    <w:rsid w:val="00A97192"/>
    <w:rsid w:val="00A97EDD"/>
    <w:rsid w:val="00A97EF0"/>
    <w:rsid w:val="00AA05C2"/>
    <w:rsid w:val="00AA0DC1"/>
    <w:rsid w:val="00AA1198"/>
    <w:rsid w:val="00AA1D7C"/>
    <w:rsid w:val="00AA23FB"/>
    <w:rsid w:val="00AA2718"/>
    <w:rsid w:val="00AA29DF"/>
    <w:rsid w:val="00AA2A14"/>
    <w:rsid w:val="00AA2B28"/>
    <w:rsid w:val="00AA362E"/>
    <w:rsid w:val="00AA4CE6"/>
    <w:rsid w:val="00AA52E1"/>
    <w:rsid w:val="00AA5D60"/>
    <w:rsid w:val="00AA5DA7"/>
    <w:rsid w:val="00AA60B3"/>
    <w:rsid w:val="00AA62D6"/>
    <w:rsid w:val="00AA6640"/>
    <w:rsid w:val="00AA66DF"/>
    <w:rsid w:val="00AA6796"/>
    <w:rsid w:val="00AA6B91"/>
    <w:rsid w:val="00AA78B2"/>
    <w:rsid w:val="00AA7C0D"/>
    <w:rsid w:val="00AA7DD1"/>
    <w:rsid w:val="00AB1754"/>
    <w:rsid w:val="00AB1EF3"/>
    <w:rsid w:val="00AB2DB9"/>
    <w:rsid w:val="00AB2E78"/>
    <w:rsid w:val="00AB2FA0"/>
    <w:rsid w:val="00AB3B35"/>
    <w:rsid w:val="00AB3B5E"/>
    <w:rsid w:val="00AB3EA4"/>
    <w:rsid w:val="00AB3F23"/>
    <w:rsid w:val="00AB4291"/>
    <w:rsid w:val="00AB4D54"/>
    <w:rsid w:val="00AB5541"/>
    <w:rsid w:val="00AB5657"/>
    <w:rsid w:val="00AB5FFA"/>
    <w:rsid w:val="00AB66A8"/>
    <w:rsid w:val="00AB6922"/>
    <w:rsid w:val="00AB6994"/>
    <w:rsid w:val="00AB69B0"/>
    <w:rsid w:val="00AB7367"/>
    <w:rsid w:val="00AB73EF"/>
    <w:rsid w:val="00AB7576"/>
    <w:rsid w:val="00AB7730"/>
    <w:rsid w:val="00AC086D"/>
    <w:rsid w:val="00AC1757"/>
    <w:rsid w:val="00AC1D95"/>
    <w:rsid w:val="00AC2788"/>
    <w:rsid w:val="00AC2801"/>
    <w:rsid w:val="00AC2A50"/>
    <w:rsid w:val="00AC2A6E"/>
    <w:rsid w:val="00AC2AD3"/>
    <w:rsid w:val="00AC32A3"/>
    <w:rsid w:val="00AC35E2"/>
    <w:rsid w:val="00AC4350"/>
    <w:rsid w:val="00AC47C1"/>
    <w:rsid w:val="00AC4934"/>
    <w:rsid w:val="00AC4C7E"/>
    <w:rsid w:val="00AC62EB"/>
    <w:rsid w:val="00AC69AA"/>
    <w:rsid w:val="00AC6CCC"/>
    <w:rsid w:val="00AC6F14"/>
    <w:rsid w:val="00AC7575"/>
    <w:rsid w:val="00AC75D8"/>
    <w:rsid w:val="00AC7766"/>
    <w:rsid w:val="00AC7C29"/>
    <w:rsid w:val="00AD010C"/>
    <w:rsid w:val="00AD0431"/>
    <w:rsid w:val="00AD0911"/>
    <w:rsid w:val="00AD0F22"/>
    <w:rsid w:val="00AD16FA"/>
    <w:rsid w:val="00AD1B88"/>
    <w:rsid w:val="00AD2428"/>
    <w:rsid w:val="00AD2CC5"/>
    <w:rsid w:val="00AD352D"/>
    <w:rsid w:val="00AD3648"/>
    <w:rsid w:val="00AD3951"/>
    <w:rsid w:val="00AD3DCD"/>
    <w:rsid w:val="00AD4055"/>
    <w:rsid w:val="00AD42D3"/>
    <w:rsid w:val="00AD5069"/>
    <w:rsid w:val="00AD51F7"/>
    <w:rsid w:val="00AD56F4"/>
    <w:rsid w:val="00AD57B1"/>
    <w:rsid w:val="00AD5BC5"/>
    <w:rsid w:val="00AD5DD1"/>
    <w:rsid w:val="00AD6119"/>
    <w:rsid w:val="00AD6A9B"/>
    <w:rsid w:val="00AD6E9C"/>
    <w:rsid w:val="00AD7D83"/>
    <w:rsid w:val="00AE049F"/>
    <w:rsid w:val="00AE0668"/>
    <w:rsid w:val="00AE0E64"/>
    <w:rsid w:val="00AE1244"/>
    <w:rsid w:val="00AE1C5F"/>
    <w:rsid w:val="00AE2B70"/>
    <w:rsid w:val="00AE3439"/>
    <w:rsid w:val="00AE34F2"/>
    <w:rsid w:val="00AE422D"/>
    <w:rsid w:val="00AE4780"/>
    <w:rsid w:val="00AE5455"/>
    <w:rsid w:val="00AE55E5"/>
    <w:rsid w:val="00AE60D1"/>
    <w:rsid w:val="00AE6BBE"/>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6B5"/>
    <w:rsid w:val="00AF4EF5"/>
    <w:rsid w:val="00AF551E"/>
    <w:rsid w:val="00AF58B1"/>
    <w:rsid w:val="00AF5CF4"/>
    <w:rsid w:val="00AF5E02"/>
    <w:rsid w:val="00AF6074"/>
    <w:rsid w:val="00AF62E6"/>
    <w:rsid w:val="00AF6775"/>
    <w:rsid w:val="00AF6844"/>
    <w:rsid w:val="00AF76C1"/>
    <w:rsid w:val="00AF7CB0"/>
    <w:rsid w:val="00AF7F98"/>
    <w:rsid w:val="00AF7FB3"/>
    <w:rsid w:val="00B004F2"/>
    <w:rsid w:val="00B00C12"/>
    <w:rsid w:val="00B00C76"/>
    <w:rsid w:val="00B012CF"/>
    <w:rsid w:val="00B015FC"/>
    <w:rsid w:val="00B01A92"/>
    <w:rsid w:val="00B01C30"/>
    <w:rsid w:val="00B031C8"/>
    <w:rsid w:val="00B03CE0"/>
    <w:rsid w:val="00B05A03"/>
    <w:rsid w:val="00B06A47"/>
    <w:rsid w:val="00B06EA0"/>
    <w:rsid w:val="00B07665"/>
    <w:rsid w:val="00B07899"/>
    <w:rsid w:val="00B1096B"/>
    <w:rsid w:val="00B1123C"/>
    <w:rsid w:val="00B123E4"/>
    <w:rsid w:val="00B12512"/>
    <w:rsid w:val="00B12BF6"/>
    <w:rsid w:val="00B1388F"/>
    <w:rsid w:val="00B14544"/>
    <w:rsid w:val="00B149EA"/>
    <w:rsid w:val="00B157D6"/>
    <w:rsid w:val="00B15BC9"/>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5775"/>
    <w:rsid w:val="00B2629A"/>
    <w:rsid w:val="00B27D89"/>
    <w:rsid w:val="00B30554"/>
    <w:rsid w:val="00B3055F"/>
    <w:rsid w:val="00B3068F"/>
    <w:rsid w:val="00B30979"/>
    <w:rsid w:val="00B30AC8"/>
    <w:rsid w:val="00B30CEA"/>
    <w:rsid w:val="00B31908"/>
    <w:rsid w:val="00B31D3E"/>
    <w:rsid w:val="00B31D5E"/>
    <w:rsid w:val="00B3233B"/>
    <w:rsid w:val="00B3287D"/>
    <w:rsid w:val="00B32A1C"/>
    <w:rsid w:val="00B33394"/>
    <w:rsid w:val="00B33EAC"/>
    <w:rsid w:val="00B343E1"/>
    <w:rsid w:val="00B34892"/>
    <w:rsid w:val="00B34FE6"/>
    <w:rsid w:val="00B3551C"/>
    <w:rsid w:val="00B359A7"/>
    <w:rsid w:val="00B35E98"/>
    <w:rsid w:val="00B35FC1"/>
    <w:rsid w:val="00B36523"/>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6FC"/>
    <w:rsid w:val="00B467B4"/>
    <w:rsid w:val="00B4694C"/>
    <w:rsid w:val="00B4698A"/>
    <w:rsid w:val="00B46B74"/>
    <w:rsid w:val="00B46BD1"/>
    <w:rsid w:val="00B46C90"/>
    <w:rsid w:val="00B47415"/>
    <w:rsid w:val="00B47535"/>
    <w:rsid w:val="00B477F1"/>
    <w:rsid w:val="00B4792F"/>
    <w:rsid w:val="00B47C05"/>
    <w:rsid w:val="00B50760"/>
    <w:rsid w:val="00B51F3F"/>
    <w:rsid w:val="00B5221E"/>
    <w:rsid w:val="00B522AC"/>
    <w:rsid w:val="00B52729"/>
    <w:rsid w:val="00B5429E"/>
    <w:rsid w:val="00B54910"/>
    <w:rsid w:val="00B54C37"/>
    <w:rsid w:val="00B54DAB"/>
    <w:rsid w:val="00B5521E"/>
    <w:rsid w:val="00B55A65"/>
    <w:rsid w:val="00B55FAF"/>
    <w:rsid w:val="00B5636F"/>
    <w:rsid w:val="00B56D81"/>
    <w:rsid w:val="00B57190"/>
    <w:rsid w:val="00B600AE"/>
    <w:rsid w:val="00B606C9"/>
    <w:rsid w:val="00B60CB8"/>
    <w:rsid w:val="00B61853"/>
    <w:rsid w:val="00B61E41"/>
    <w:rsid w:val="00B61F68"/>
    <w:rsid w:val="00B6286E"/>
    <w:rsid w:val="00B62973"/>
    <w:rsid w:val="00B62AF3"/>
    <w:rsid w:val="00B62C56"/>
    <w:rsid w:val="00B62D48"/>
    <w:rsid w:val="00B63B4C"/>
    <w:rsid w:val="00B64F95"/>
    <w:rsid w:val="00B6522C"/>
    <w:rsid w:val="00B65F97"/>
    <w:rsid w:val="00B669F2"/>
    <w:rsid w:val="00B66E67"/>
    <w:rsid w:val="00B67D76"/>
    <w:rsid w:val="00B70104"/>
    <w:rsid w:val="00B712C7"/>
    <w:rsid w:val="00B71438"/>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0D4"/>
    <w:rsid w:val="00B83109"/>
    <w:rsid w:val="00B8383C"/>
    <w:rsid w:val="00B83AF3"/>
    <w:rsid w:val="00B84D7D"/>
    <w:rsid w:val="00B852B7"/>
    <w:rsid w:val="00B856FF"/>
    <w:rsid w:val="00B85888"/>
    <w:rsid w:val="00B85D0A"/>
    <w:rsid w:val="00B85D18"/>
    <w:rsid w:val="00B8671F"/>
    <w:rsid w:val="00B86CBC"/>
    <w:rsid w:val="00B87FE9"/>
    <w:rsid w:val="00B911EF"/>
    <w:rsid w:val="00B9137D"/>
    <w:rsid w:val="00B91FB8"/>
    <w:rsid w:val="00B92041"/>
    <w:rsid w:val="00B9241A"/>
    <w:rsid w:val="00B937E7"/>
    <w:rsid w:val="00B93866"/>
    <w:rsid w:val="00B93A46"/>
    <w:rsid w:val="00B944B8"/>
    <w:rsid w:val="00B946B2"/>
    <w:rsid w:val="00B95A24"/>
    <w:rsid w:val="00B9601E"/>
    <w:rsid w:val="00B9652B"/>
    <w:rsid w:val="00B9672B"/>
    <w:rsid w:val="00B96756"/>
    <w:rsid w:val="00B96A6C"/>
    <w:rsid w:val="00B970B0"/>
    <w:rsid w:val="00B97793"/>
    <w:rsid w:val="00B97D87"/>
    <w:rsid w:val="00BA05C9"/>
    <w:rsid w:val="00BA080B"/>
    <w:rsid w:val="00BA0A4F"/>
    <w:rsid w:val="00BA0F66"/>
    <w:rsid w:val="00BA1311"/>
    <w:rsid w:val="00BA1D8F"/>
    <w:rsid w:val="00BA20D2"/>
    <w:rsid w:val="00BA28D7"/>
    <w:rsid w:val="00BA316D"/>
    <w:rsid w:val="00BA31F7"/>
    <w:rsid w:val="00BA341F"/>
    <w:rsid w:val="00BA3666"/>
    <w:rsid w:val="00BA38A5"/>
    <w:rsid w:val="00BA3D88"/>
    <w:rsid w:val="00BA4ACB"/>
    <w:rsid w:val="00BA4D96"/>
    <w:rsid w:val="00BA5539"/>
    <w:rsid w:val="00BA5C6D"/>
    <w:rsid w:val="00BA5D95"/>
    <w:rsid w:val="00BA69FA"/>
    <w:rsid w:val="00BA6AB3"/>
    <w:rsid w:val="00BA6EE1"/>
    <w:rsid w:val="00BA733E"/>
    <w:rsid w:val="00BA74D7"/>
    <w:rsid w:val="00BB0514"/>
    <w:rsid w:val="00BB0B06"/>
    <w:rsid w:val="00BB0FC8"/>
    <w:rsid w:val="00BB174C"/>
    <w:rsid w:val="00BB1ED5"/>
    <w:rsid w:val="00BB2AAF"/>
    <w:rsid w:val="00BB2B55"/>
    <w:rsid w:val="00BB2F46"/>
    <w:rsid w:val="00BB3B0E"/>
    <w:rsid w:val="00BB410E"/>
    <w:rsid w:val="00BB45B4"/>
    <w:rsid w:val="00BB45DF"/>
    <w:rsid w:val="00BB4642"/>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118"/>
    <w:rsid w:val="00BD22D9"/>
    <w:rsid w:val="00BD3C64"/>
    <w:rsid w:val="00BD41D7"/>
    <w:rsid w:val="00BD4544"/>
    <w:rsid w:val="00BD498D"/>
    <w:rsid w:val="00BD4C82"/>
    <w:rsid w:val="00BD584D"/>
    <w:rsid w:val="00BD65B2"/>
    <w:rsid w:val="00BD7014"/>
    <w:rsid w:val="00BD7C43"/>
    <w:rsid w:val="00BE0587"/>
    <w:rsid w:val="00BE08B9"/>
    <w:rsid w:val="00BE0C1B"/>
    <w:rsid w:val="00BE1377"/>
    <w:rsid w:val="00BE180E"/>
    <w:rsid w:val="00BE1858"/>
    <w:rsid w:val="00BE190E"/>
    <w:rsid w:val="00BE1E48"/>
    <w:rsid w:val="00BE2540"/>
    <w:rsid w:val="00BE2699"/>
    <w:rsid w:val="00BE26FA"/>
    <w:rsid w:val="00BE2D5F"/>
    <w:rsid w:val="00BE2D6C"/>
    <w:rsid w:val="00BE2E2D"/>
    <w:rsid w:val="00BE3B73"/>
    <w:rsid w:val="00BE3C0E"/>
    <w:rsid w:val="00BE598F"/>
    <w:rsid w:val="00BE6552"/>
    <w:rsid w:val="00BE7C72"/>
    <w:rsid w:val="00BE7EBD"/>
    <w:rsid w:val="00BF0383"/>
    <w:rsid w:val="00BF073D"/>
    <w:rsid w:val="00BF129F"/>
    <w:rsid w:val="00BF1959"/>
    <w:rsid w:val="00BF1D3B"/>
    <w:rsid w:val="00BF2244"/>
    <w:rsid w:val="00BF22F5"/>
    <w:rsid w:val="00BF2B58"/>
    <w:rsid w:val="00BF386F"/>
    <w:rsid w:val="00BF3FB1"/>
    <w:rsid w:val="00BF4594"/>
    <w:rsid w:val="00BF5AEB"/>
    <w:rsid w:val="00BF6ABE"/>
    <w:rsid w:val="00BF6BED"/>
    <w:rsid w:val="00BF6C92"/>
    <w:rsid w:val="00BF73B5"/>
    <w:rsid w:val="00BF780E"/>
    <w:rsid w:val="00BF7F00"/>
    <w:rsid w:val="00C00C5D"/>
    <w:rsid w:val="00C00F86"/>
    <w:rsid w:val="00C013F7"/>
    <w:rsid w:val="00C01740"/>
    <w:rsid w:val="00C0177E"/>
    <w:rsid w:val="00C018FC"/>
    <w:rsid w:val="00C01B4A"/>
    <w:rsid w:val="00C0279D"/>
    <w:rsid w:val="00C02966"/>
    <w:rsid w:val="00C02B55"/>
    <w:rsid w:val="00C02C4F"/>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3E"/>
    <w:rsid w:val="00C11848"/>
    <w:rsid w:val="00C11B4C"/>
    <w:rsid w:val="00C11BF4"/>
    <w:rsid w:val="00C122CF"/>
    <w:rsid w:val="00C1268D"/>
    <w:rsid w:val="00C13065"/>
    <w:rsid w:val="00C137BA"/>
    <w:rsid w:val="00C13AA7"/>
    <w:rsid w:val="00C13D69"/>
    <w:rsid w:val="00C13F9C"/>
    <w:rsid w:val="00C1441F"/>
    <w:rsid w:val="00C1458E"/>
    <w:rsid w:val="00C147E1"/>
    <w:rsid w:val="00C14DBF"/>
    <w:rsid w:val="00C14E2C"/>
    <w:rsid w:val="00C158E9"/>
    <w:rsid w:val="00C160A1"/>
    <w:rsid w:val="00C16987"/>
    <w:rsid w:val="00C16D04"/>
    <w:rsid w:val="00C171EA"/>
    <w:rsid w:val="00C179C4"/>
    <w:rsid w:val="00C20A77"/>
    <w:rsid w:val="00C20E68"/>
    <w:rsid w:val="00C21132"/>
    <w:rsid w:val="00C211CB"/>
    <w:rsid w:val="00C21A30"/>
    <w:rsid w:val="00C22DB0"/>
    <w:rsid w:val="00C23DFD"/>
    <w:rsid w:val="00C23E06"/>
    <w:rsid w:val="00C24008"/>
    <w:rsid w:val="00C25FC8"/>
    <w:rsid w:val="00C26588"/>
    <w:rsid w:val="00C265EA"/>
    <w:rsid w:val="00C271D1"/>
    <w:rsid w:val="00C30500"/>
    <w:rsid w:val="00C3061F"/>
    <w:rsid w:val="00C31457"/>
    <w:rsid w:val="00C31BFE"/>
    <w:rsid w:val="00C32030"/>
    <w:rsid w:val="00C327B5"/>
    <w:rsid w:val="00C32E53"/>
    <w:rsid w:val="00C33806"/>
    <w:rsid w:val="00C338F5"/>
    <w:rsid w:val="00C33DBC"/>
    <w:rsid w:val="00C34753"/>
    <w:rsid w:val="00C34BAF"/>
    <w:rsid w:val="00C35066"/>
    <w:rsid w:val="00C3528A"/>
    <w:rsid w:val="00C357D8"/>
    <w:rsid w:val="00C35C26"/>
    <w:rsid w:val="00C373EA"/>
    <w:rsid w:val="00C37C99"/>
    <w:rsid w:val="00C37CB5"/>
    <w:rsid w:val="00C37E50"/>
    <w:rsid w:val="00C4066F"/>
    <w:rsid w:val="00C40CB3"/>
    <w:rsid w:val="00C4251D"/>
    <w:rsid w:val="00C42A0E"/>
    <w:rsid w:val="00C438F5"/>
    <w:rsid w:val="00C43FFF"/>
    <w:rsid w:val="00C441D7"/>
    <w:rsid w:val="00C44286"/>
    <w:rsid w:val="00C4463D"/>
    <w:rsid w:val="00C447D2"/>
    <w:rsid w:val="00C45F01"/>
    <w:rsid w:val="00C46663"/>
    <w:rsid w:val="00C468E9"/>
    <w:rsid w:val="00C47599"/>
    <w:rsid w:val="00C476FC"/>
    <w:rsid w:val="00C477E1"/>
    <w:rsid w:val="00C47CE7"/>
    <w:rsid w:val="00C504F9"/>
    <w:rsid w:val="00C50B8F"/>
    <w:rsid w:val="00C515B6"/>
    <w:rsid w:val="00C5193E"/>
    <w:rsid w:val="00C52086"/>
    <w:rsid w:val="00C52854"/>
    <w:rsid w:val="00C52A24"/>
    <w:rsid w:val="00C53BE4"/>
    <w:rsid w:val="00C53E1D"/>
    <w:rsid w:val="00C544C8"/>
    <w:rsid w:val="00C54574"/>
    <w:rsid w:val="00C56765"/>
    <w:rsid w:val="00C5753C"/>
    <w:rsid w:val="00C57816"/>
    <w:rsid w:val="00C605A8"/>
    <w:rsid w:val="00C60C21"/>
    <w:rsid w:val="00C61071"/>
    <w:rsid w:val="00C611D3"/>
    <w:rsid w:val="00C611EA"/>
    <w:rsid w:val="00C612D4"/>
    <w:rsid w:val="00C612F6"/>
    <w:rsid w:val="00C61989"/>
    <w:rsid w:val="00C619A2"/>
    <w:rsid w:val="00C62047"/>
    <w:rsid w:val="00C62355"/>
    <w:rsid w:val="00C62D98"/>
    <w:rsid w:val="00C632A3"/>
    <w:rsid w:val="00C6399F"/>
    <w:rsid w:val="00C63BA2"/>
    <w:rsid w:val="00C63E24"/>
    <w:rsid w:val="00C643C7"/>
    <w:rsid w:val="00C6497D"/>
    <w:rsid w:val="00C64990"/>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2FEF"/>
    <w:rsid w:val="00C73FB9"/>
    <w:rsid w:val="00C75E83"/>
    <w:rsid w:val="00C76BB4"/>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2E8"/>
    <w:rsid w:val="00C86519"/>
    <w:rsid w:val="00C865A4"/>
    <w:rsid w:val="00C8691A"/>
    <w:rsid w:val="00C87941"/>
    <w:rsid w:val="00C87AB8"/>
    <w:rsid w:val="00C87B0E"/>
    <w:rsid w:val="00C87E49"/>
    <w:rsid w:val="00C906F5"/>
    <w:rsid w:val="00C90917"/>
    <w:rsid w:val="00C90E94"/>
    <w:rsid w:val="00C91381"/>
    <w:rsid w:val="00C91D8B"/>
    <w:rsid w:val="00C924CD"/>
    <w:rsid w:val="00C926F6"/>
    <w:rsid w:val="00C93240"/>
    <w:rsid w:val="00C940CA"/>
    <w:rsid w:val="00C9427A"/>
    <w:rsid w:val="00C94445"/>
    <w:rsid w:val="00C94463"/>
    <w:rsid w:val="00C948BF"/>
    <w:rsid w:val="00C94A83"/>
    <w:rsid w:val="00C94B9F"/>
    <w:rsid w:val="00C955E6"/>
    <w:rsid w:val="00C95B05"/>
    <w:rsid w:val="00C95D9A"/>
    <w:rsid w:val="00C96406"/>
    <w:rsid w:val="00C96CEC"/>
    <w:rsid w:val="00C970BE"/>
    <w:rsid w:val="00C970C8"/>
    <w:rsid w:val="00C979B7"/>
    <w:rsid w:val="00CA02E5"/>
    <w:rsid w:val="00CA02FE"/>
    <w:rsid w:val="00CA0664"/>
    <w:rsid w:val="00CA1743"/>
    <w:rsid w:val="00CA237E"/>
    <w:rsid w:val="00CA30D5"/>
    <w:rsid w:val="00CA3272"/>
    <w:rsid w:val="00CA4139"/>
    <w:rsid w:val="00CA42C1"/>
    <w:rsid w:val="00CA47CB"/>
    <w:rsid w:val="00CA5166"/>
    <w:rsid w:val="00CA64E1"/>
    <w:rsid w:val="00CA77FA"/>
    <w:rsid w:val="00CA7AC0"/>
    <w:rsid w:val="00CB1979"/>
    <w:rsid w:val="00CB1BFC"/>
    <w:rsid w:val="00CB1C73"/>
    <w:rsid w:val="00CB20ED"/>
    <w:rsid w:val="00CB21ED"/>
    <w:rsid w:val="00CB3C1E"/>
    <w:rsid w:val="00CB3E24"/>
    <w:rsid w:val="00CB3E81"/>
    <w:rsid w:val="00CB46BF"/>
    <w:rsid w:val="00CB55B3"/>
    <w:rsid w:val="00CB5945"/>
    <w:rsid w:val="00CB5B93"/>
    <w:rsid w:val="00CB5C1D"/>
    <w:rsid w:val="00CB5CA0"/>
    <w:rsid w:val="00CB5FF7"/>
    <w:rsid w:val="00CB607B"/>
    <w:rsid w:val="00CB6B3C"/>
    <w:rsid w:val="00CB70A1"/>
    <w:rsid w:val="00CB7156"/>
    <w:rsid w:val="00CB748D"/>
    <w:rsid w:val="00CC045F"/>
    <w:rsid w:val="00CC0E46"/>
    <w:rsid w:val="00CC108F"/>
    <w:rsid w:val="00CC1271"/>
    <w:rsid w:val="00CC1BF5"/>
    <w:rsid w:val="00CC1E27"/>
    <w:rsid w:val="00CC3078"/>
    <w:rsid w:val="00CC36B8"/>
    <w:rsid w:val="00CC3925"/>
    <w:rsid w:val="00CC45EE"/>
    <w:rsid w:val="00CC4693"/>
    <w:rsid w:val="00CC4E78"/>
    <w:rsid w:val="00CC4EEC"/>
    <w:rsid w:val="00CC4F9F"/>
    <w:rsid w:val="00CC565E"/>
    <w:rsid w:val="00CC620F"/>
    <w:rsid w:val="00CC70B1"/>
    <w:rsid w:val="00CC718A"/>
    <w:rsid w:val="00CC7433"/>
    <w:rsid w:val="00CC7609"/>
    <w:rsid w:val="00CC764C"/>
    <w:rsid w:val="00CC7915"/>
    <w:rsid w:val="00CC7BF3"/>
    <w:rsid w:val="00CC7C6B"/>
    <w:rsid w:val="00CD03A8"/>
    <w:rsid w:val="00CD03AD"/>
    <w:rsid w:val="00CD0750"/>
    <w:rsid w:val="00CD0A3B"/>
    <w:rsid w:val="00CD1769"/>
    <w:rsid w:val="00CD2536"/>
    <w:rsid w:val="00CD28BB"/>
    <w:rsid w:val="00CD2D93"/>
    <w:rsid w:val="00CD338F"/>
    <w:rsid w:val="00CD40D6"/>
    <w:rsid w:val="00CD41CC"/>
    <w:rsid w:val="00CD46EA"/>
    <w:rsid w:val="00CD483E"/>
    <w:rsid w:val="00CD4A66"/>
    <w:rsid w:val="00CD5A4E"/>
    <w:rsid w:val="00CD5F1C"/>
    <w:rsid w:val="00CD682C"/>
    <w:rsid w:val="00CD6A60"/>
    <w:rsid w:val="00CD6C56"/>
    <w:rsid w:val="00CD6F81"/>
    <w:rsid w:val="00CD7380"/>
    <w:rsid w:val="00CD73FF"/>
    <w:rsid w:val="00CE07F5"/>
    <w:rsid w:val="00CE0A3E"/>
    <w:rsid w:val="00CE0EED"/>
    <w:rsid w:val="00CE134E"/>
    <w:rsid w:val="00CE1414"/>
    <w:rsid w:val="00CE14DF"/>
    <w:rsid w:val="00CE1F13"/>
    <w:rsid w:val="00CE2489"/>
    <w:rsid w:val="00CE275A"/>
    <w:rsid w:val="00CE28F2"/>
    <w:rsid w:val="00CE2A25"/>
    <w:rsid w:val="00CE3247"/>
    <w:rsid w:val="00CE399B"/>
    <w:rsid w:val="00CE3A7D"/>
    <w:rsid w:val="00CE3BB2"/>
    <w:rsid w:val="00CE498D"/>
    <w:rsid w:val="00CE4FFA"/>
    <w:rsid w:val="00CE540C"/>
    <w:rsid w:val="00CE5A18"/>
    <w:rsid w:val="00CE6713"/>
    <w:rsid w:val="00CE6800"/>
    <w:rsid w:val="00CE6FE2"/>
    <w:rsid w:val="00CE7209"/>
    <w:rsid w:val="00CE75F2"/>
    <w:rsid w:val="00CE7939"/>
    <w:rsid w:val="00CE7FDF"/>
    <w:rsid w:val="00CF06D5"/>
    <w:rsid w:val="00CF06DE"/>
    <w:rsid w:val="00CF0863"/>
    <w:rsid w:val="00CF0E17"/>
    <w:rsid w:val="00CF1140"/>
    <w:rsid w:val="00CF14EB"/>
    <w:rsid w:val="00CF1D58"/>
    <w:rsid w:val="00CF1F79"/>
    <w:rsid w:val="00CF23C5"/>
    <w:rsid w:val="00CF2677"/>
    <w:rsid w:val="00CF2CB6"/>
    <w:rsid w:val="00CF63E5"/>
    <w:rsid w:val="00CF66FF"/>
    <w:rsid w:val="00CF705D"/>
    <w:rsid w:val="00CF7B33"/>
    <w:rsid w:val="00CF7EA5"/>
    <w:rsid w:val="00D00392"/>
    <w:rsid w:val="00D00630"/>
    <w:rsid w:val="00D00B14"/>
    <w:rsid w:val="00D01D6B"/>
    <w:rsid w:val="00D021AA"/>
    <w:rsid w:val="00D0274C"/>
    <w:rsid w:val="00D029A4"/>
    <w:rsid w:val="00D02B3D"/>
    <w:rsid w:val="00D037B0"/>
    <w:rsid w:val="00D039E8"/>
    <w:rsid w:val="00D03CCF"/>
    <w:rsid w:val="00D03F7E"/>
    <w:rsid w:val="00D04642"/>
    <w:rsid w:val="00D05014"/>
    <w:rsid w:val="00D054CE"/>
    <w:rsid w:val="00D05666"/>
    <w:rsid w:val="00D06478"/>
    <w:rsid w:val="00D068C1"/>
    <w:rsid w:val="00D06B28"/>
    <w:rsid w:val="00D07AEB"/>
    <w:rsid w:val="00D102DB"/>
    <w:rsid w:val="00D10344"/>
    <w:rsid w:val="00D1062D"/>
    <w:rsid w:val="00D1064D"/>
    <w:rsid w:val="00D10723"/>
    <w:rsid w:val="00D10AA3"/>
    <w:rsid w:val="00D10BFA"/>
    <w:rsid w:val="00D10ED2"/>
    <w:rsid w:val="00D10FA6"/>
    <w:rsid w:val="00D11917"/>
    <w:rsid w:val="00D11E3A"/>
    <w:rsid w:val="00D134FE"/>
    <w:rsid w:val="00D137B6"/>
    <w:rsid w:val="00D14BB3"/>
    <w:rsid w:val="00D1501C"/>
    <w:rsid w:val="00D1581F"/>
    <w:rsid w:val="00D159D2"/>
    <w:rsid w:val="00D1609F"/>
    <w:rsid w:val="00D162B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E41"/>
    <w:rsid w:val="00D32FDE"/>
    <w:rsid w:val="00D331C2"/>
    <w:rsid w:val="00D3330B"/>
    <w:rsid w:val="00D33F7A"/>
    <w:rsid w:val="00D3495E"/>
    <w:rsid w:val="00D354EB"/>
    <w:rsid w:val="00D35747"/>
    <w:rsid w:val="00D375ED"/>
    <w:rsid w:val="00D37664"/>
    <w:rsid w:val="00D4094C"/>
    <w:rsid w:val="00D40BD6"/>
    <w:rsid w:val="00D40E98"/>
    <w:rsid w:val="00D41091"/>
    <w:rsid w:val="00D4126D"/>
    <w:rsid w:val="00D4135B"/>
    <w:rsid w:val="00D41480"/>
    <w:rsid w:val="00D41BC8"/>
    <w:rsid w:val="00D41D77"/>
    <w:rsid w:val="00D42637"/>
    <w:rsid w:val="00D43195"/>
    <w:rsid w:val="00D4327D"/>
    <w:rsid w:val="00D4330C"/>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12F"/>
    <w:rsid w:val="00D52566"/>
    <w:rsid w:val="00D526C8"/>
    <w:rsid w:val="00D52D75"/>
    <w:rsid w:val="00D53BF4"/>
    <w:rsid w:val="00D5428E"/>
    <w:rsid w:val="00D5442D"/>
    <w:rsid w:val="00D54741"/>
    <w:rsid w:val="00D551E2"/>
    <w:rsid w:val="00D56B13"/>
    <w:rsid w:val="00D56E36"/>
    <w:rsid w:val="00D57241"/>
    <w:rsid w:val="00D5753E"/>
    <w:rsid w:val="00D5779B"/>
    <w:rsid w:val="00D60217"/>
    <w:rsid w:val="00D60271"/>
    <w:rsid w:val="00D60623"/>
    <w:rsid w:val="00D60E01"/>
    <w:rsid w:val="00D611AB"/>
    <w:rsid w:val="00D61620"/>
    <w:rsid w:val="00D61638"/>
    <w:rsid w:val="00D62793"/>
    <w:rsid w:val="00D62B64"/>
    <w:rsid w:val="00D6578B"/>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38A6"/>
    <w:rsid w:val="00D740D9"/>
    <w:rsid w:val="00D74236"/>
    <w:rsid w:val="00D75062"/>
    <w:rsid w:val="00D76CA3"/>
    <w:rsid w:val="00D77078"/>
    <w:rsid w:val="00D7735E"/>
    <w:rsid w:val="00D77C78"/>
    <w:rsid w:val="00D8046D"/>
    <w:rsid w:val="00D80CDF"/>
    <w:rsid w:val="00D80EB3"/>
    <w:rsid w:val="00D8178E"/>
    <w:rsid w:val="00D820FC"/>
    <w:rsid w:val="00D8367F"/>
    <w:rsid w:val="00D83945"/>
    <w:rsid w:val="00D83ECF"/>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6C"/>
    <w:rsid w:val="00D959F6"/>
    <w:rsid w:val="00D95F57"/>
    <w:rsid w:val="00D96083"/>
    <w:rsid w:val="00D9669E"/>
    <w:rsid w:val="00D96A3A"/>
    <w:rsid w:val="00D974EE"/>
    <w:rsid w:val="00D97A86"/>
    <w:rsid w:val="00D97F55"/>
    <w:rsid w:val="00DA05AB"/>
    <w:rsid w:val="00DA0A61"/>
    <w:rsid w:val="00DA0B8C"/>
    <w:rsid w:val="00DA0BE3"/>
    <w:rsid w:val="00DA0E08"/>
    <w:rsid w:val="00DA1942"/>
    <w:rsid w:val="00DA1B9B"/>
    <w:rsid w:val="00DA22F0"/>
    <w:rsid w:val="00DA5D4B"/>
    <w:rsid w:val="00DA62B5"/>
    <w:rsid w:val="00DA649F"/>
    <w:rsid w:val="00DA6C21"/>
    <w:rsid w:val="00DA72F8"/>
    <w:rsid w:val="00DA758B"/>
    <w:rsid w:val="00DA7A8A"/>
    <w:rsid w:val="00DA7EE1"/>
    <w:rsid w:val="00DB0458"/>
    <w:rsid w:val="00DB0683"/>
    <w:rsid w:val="00DB1676"/>
    <w:rsid w:val="00DB27C4"/>
    <w:rsid w:val="00DB2857"/>
    <w:rsid w:val="00DB374C"/>
    <w:rsid w:val="00DB3DC2"/>
    <w:rsid w:val="00DB4013"/>
    <w:rsid w:val="00DB45E5"/>
    <w:rsid w:val="00DB48B9"/>
    <w:rsid w:val="00DB4B5C"/>
    <w:rsid w:val="00DB4CE3"/>
    <w:rsid w:val="00DB58DD"/>
    <w:rsid w:val="00DB5901"/>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4E62"/>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1F62"/>
    <w:rsid w:val="00DE2046"/>
    <w:rsid w:val="00DE290C"/>
    <w:rsid w:val="00DE29F0"/>
    <w:rsid w:val="00DE34A5"/>
    <w:rsid w:val="00DE36F4"/>
    <w:rsid w:val="00DE37BE"/>
    <w:rsid w:val="00DE3D84"/>
    <w:rsid w:val="00DE4696"/>
    <w:rsid w:val="00DE4BE1"/>
    <w:rsid w:val="00DE4FAD"/>
    <w:rsid w:val="00DE504D"/>
    <w:rsid w:val="00DE5120"/>
    <w:rsid w:val="00DE5402"/>
    <w:rsid w:val="00DE5711"/>
    <w:rsid w:val="00DE5F20"/>
    <w:rsid w:val="00DE661B"/>
    <w:rsid w:val="00DE6E2B"/>
    <w:rsid w:val="00DE6ED4"/>
    <w:rsid w:val="00DE7037"/>
    <w:rsid w:val="00DE72D6"/>
    <w:rsid w:val="00DE7507"/>
    <w:rsid w:val="00DE7EC0"/>
    <w:rsid w:val="00DF0AF7"/>
    <w:rsid w:val="00DF10BA"/>
    <w:rsid w:val="00DF144A"/>
    <w:rsid w:val="00DF17DB"/>
    <w:rsid w:val="00DF1869"/>
    <w:rsid w:val="00DF25E5"/>
    <w:rsid w:val="00DF27B3"/>
    <w:rsid w:val="00DF28BA"/>
    <w:rsid w:val="00DF30FD"/>
    <w:rsid w:val="00DF341B"/>
    <w:rsid w:val="00DF3704"/>
    <w:rsid w:val="00DF3708"/>
    <w:rsid w:val="00DF3B22"/>
    <w:rsid w:val="00DF3B34"/>
    <w:rsid w:val="00DF3DDF"/>
    <w:rsid w:val="00DF41B8"/>
    <w:rsid w:val="00DF4D30"/>
    <w:rsid w:val="00DF5388"/>
    <w:rsid w:val="00DF5705"/>
    <w:rsid w:val="00DF58E2"/>
    <w:rsid w:val="00DF5A52"/>
    <w:rsid w:val="00DF6558"/>
    <w:rsid w:val="00DF690E"/>
    <w:rsid w:val="00DF6A09"/>
    <w:rsid w:val="00DF6C8C"/>
    <w:rsid w:val="00DF75AC"/>
    <w:rsid w:val="00DF7D38"/>
    <w:rsid w:val="00DF7FC3"/>
    <w:rsid w:val="00E007D3"/>
    <w:rsid w:val="00E0152E"/>
    <w:rsid w:val="00E01599"/>
    <w:rsid w:val="00E0179C"/>
    <w:rsid w:val="00E02773"/>
    <w:rsid w:val="00E0288C"/>
    <w:rsid w:val="00E02E87"/>
    <w:rsid w:val="00E042BB"/>
    <w:rsid w:val="00E04697"/>
    <w:rsid w:val="00E04919"/>
    <w:rsid w:val="00E05E2D"/>
    <w:rsid w:val="00E069E3"/>
    <w:rsid w:val="00E076BB"/>
    <w:rsid w:val="00E101B8"/>
    <w:rsid w:val="00E1048A"/>
    <w:rsid w:val="00E10741"/>
    <w:rsid w:val="00E110DE"/>
    <w:rsid w:val="00E113C6"/>
    <w:rsid w:val="00E11C8B"/>
    <w:rsid w:val="00E1204F"/>
    <w:rsid w:val="00E121DF"/>
    <w:rsid w:val="00E123CC"/>
    <w:rsid w:val="00E12FBA"/>
    <w:rsid w:val="00E1304E"/>
    <w:rsid w:val="00E1329C"/>
    <w:rsid w:val="00E13498"/>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6BA8"/>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1333"/>
    <w:rsid w:val="00E52B67"/>
    <w:rsid w:val="00E52F8C"/>
    <w:rsid w:val="00E53BAF"/>
    <w:rsid w:val="00E53CA2"/>
    <w:rsid w:val="00E53E12"/>
    <w:rsid w:val="00E54362"/>
    <w:rsid w:val="00E54BE2"/>
    <w:rsid w:val="00E553CC"/>
    <w:rsid w:val="00E55E1A"/>
    <w:rsid w:val="00E56BA8"/>
    <w:rsid w:val="00E5739B"/>
    <w:rsid w:val="00E57702"/>
    <w:rsid w:val="00E577C7"/>
    <w:rsid w:val="00E6008D"/>
    <w:rsid w:val="00E6084D"/>
    <w:rsid w:val="00E60B06"/>
    <w:rsid w:val="00E60C92"/>
    <w:rsid w:val="00E61D90"/>
    <w:rsid w:val="00E61E06"/>
    <w:rsid w:val="00E62AFF"/>
    <w:rsid w:val="00E6341D"/>
    <w:rsid w:val="00E6378C"/>
    <w:rsid w:val="00E63E0C"/>
    <w:rsid w:val="00E64158"/>
    <w:rsid w:val="00E6448D"/>
    <w:rsid w:val="00E655C9"/>
    <w:rsid w:val="00E655D1"/>
    <w:rsid w:val="00E65C12"/>
    <w:rsid w:val="00E65C56"/>
    <w:rsid w:val="00E660CD"/>
    <w:rsid w:val="00E66292"/>
    <w:rsid w:val="00E668C5"/>
    <w:rsid w:val="00E670F8"/>
    <w:rsid w:val="00E6739A"/>
    <w:rsid w:val="00E67CF1"/>
    <w:rsid w:val="00E70410"/>
    <w:rsid w:val="00E7043E"/>
    <w:rsid w:val="00E729B9"/>
    <w:rsid w:val="00E72D43"/>
    <w:rsid w:val="00E75068"/>
    <w:rsid w:val="00E76292"/>
    <w:rsid w:val="00E76434"/>
    <w:rsid w:val="00E76A3A"/>
    <w:rsid w:val="00E77431"/>
    <w:rsid w:val="00E77737"/>
    <w:rsid w:val="00E77D11"/>
    <w:rsid w:val="00E80EDE"/>
    <w:rsid w:val="00E81505"/>
    <w:rsid w:val="00E81709"/>
    <w:rsid w:val="00E81834"/>
    <w:rsid w:val="00E81CD8"/>
    <w:rsid w:val="00E81D97"/>
    <w:rsid w:val="00E81E81"/>
    <w:rsid w:val="00E8279E"/>
    <w:rsid w:val="00E83154"/>
    <w:rsid w:val="00E83222"/>
    <w:rsid w:val="00E83992"/>
    <w:rsid w:val="00E8432A"/>
    <w:rsid w:val="00E85013"/>
    <w:rsid w:val="00E85E8B"/>
    <w:rsid w:val="00E865C4"/>
    <w:rsid w:val="00E865CE"/>
    <w:rsid w:val="00E86BCE"/>
    <w:rsid w:val="00E86FC3"/>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479"/>
    <w:rsid w:val="00E956CD"/>
    <w:rsid w:val="00E957CD"/>
    <w:rsid w:val="00E95964"/>
    <w:rsid w:val="00E959F1"/>
    <w:rsid w:val="00E95F7F"/>
    <w:rsid w:val="00E96378"/>
    <w:rsid w:val="00E9667A"/>
    <w:rsid w:val="00E96E22"/>
    <w:rsid w:val="00E97228"/>
    <w:rsid w:val="00E97C7F"/>
    <w:rsid w:val="00EA001C"/>
    <w:rsid w:val="00EA084C"/>
    <w:rsid w:val="00EA0CD1"/>
    <w:rsid w:val="00EA100E"/>
    <w:rsid w:val="00EA141A"/>
    <w:rsid w:val="00EA1790"/>
    <w:rsid w:val="00EA256A"/>
    <w:rsid w:val="00EA4193"/>
    <w:rsid w:val="00EA4970"/>
    <w:rsid w:val="00EA4E23"/>
    <w:rsid w:val="00EA56A6"/>
    <w:rsid w:val="00EA59D0"/>
    <w:rsid w:val="00EA6573"/>
    <w:rsid w:val="00EA6D1E"/>
    <w:rsid w:val="00EA6E8F"/>
    <w:rsid w:val="00EA6F5B"/>
    <w:rsid w:val="00EA7102"/>
    <w:rsid w:val="00EA715F"/>
    <w:rsid w:val="00EA76DD"/>
    <w:rsid w:val="00EB01C2"/>
    <w:rsid w:val="00EB03BA"/>
    <w:rsid w:val="00EB0868"/>
    <w:rsid w:val="00EB164F"/>
    <w:rsid w:val="00EB1D50"/>
    <w:rsid w:val="00EB23E7"/>
    <w:rsid w:val="00EB27C4"/>
    <w:rsid w:val="00EB3280"/>
    <w:rsid w:val="00EB33BE"/>
    <w:rsid w:val="00EB35C1"/>
    <w:rsid w:val="00EB35DA"/>
    <w:rsid w:val="00EB3686"/>
    <w:rsid w:val="00EB381D"/>
    <w:rsid w:val="00EB3C4F"/>
    <w:rsid w:val="00EB444B"/>
    <w:rsid w:val="00EB4CA8"/>
    <w:rsid w:val="00EB4E31"/>
    <w:rsid w:val="00EB5160"/>
    <w:rsid w:val="00EB58C7"/>
    <w:rsid w:val="00EB5A03"/>
    <w:rsid w:val="00EB5C52"/>
    <w:rsid w:val="00EB5C85"/>
    <w:rsid w:val="00EB5DC1"/>
    <w:rsid w:val="00EB6D85"/>
    <w:rsid w:val="00EB6E93"/>
    <w:rsid w:val="00EB7823"/>
    <w:rsid w:val="00EB79EA"/>
    <w:rsid w:val="00EB7FCE"/>
    <w:rsid w:val="00EC0799"/>
    <w:rsid w:val="00EC0A86"/>
    <w:rsid w:val="00EC121F"/>
    <w:rsid w:val="00EC1554"/>
    <w:rsid w:val="00EC1B6F"/>
    <w:rsid w:val="00EC285E"/>
    <w:rsid w:val="00EC28B4"/>
    <w:rsid w:val="00EC2E16"/>
    <w:rsid w:val="00EC3339"/>
    <w:rsid w:val="00EC3E8D"/>
    <w:rsid w:val="00EC42F8"/>
    <w:rsid w:val="00EC4989"/>
    <w:rsid w:val="00EC4A1B"/>
    <w:rsid w:val="00EC4CB7"/>
    <w:rsid w:val="00EC4EBE"/>
    <w:rsid w:val="00EC5275"/>
    <w:rsid w:val="00EC76CF"/>
    <w:rsid w:val="00EC77B6"/>
    <w:rsid w:val="00ED019C"/>
    <w:rsid w:val="00ED0C16"/>
    <w:rsid w:val="00ED0DC7"/>
    <w:rsid w:val="00ED1268"/>
    <w:rsid w:val="00ED1597"/>
    <w:rsid w:val="00ED1DC6"/>
    <w:rsid w:val="00ED209B"/>
    <w:rsid w:val="00ED2787"/>
    <w:rsid w:val="00ED2CE2"/>
    <w:rsid w:val="00ED2DE8"/>
    <w:rsid w:val="00ED315B"/>
    <w:rsid w:val="00ED33FC"/>
    <w:rsid w:val="00ED44AE"/>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79"/>
    <w:rsid w:val="00EE3480"/>
    <w:rsid w:val="00EE3FFF"/>
    <w:rsid w:val="00EE428A"/>
    <w:rsid w:val="00EE433A"/>
    <w:rsid w:val="00EE4477"/>
    <w:rsid w:val="00EE44B0"/>
    <w:rsid w:val="00EE4714"/>
    <w:rsid w:val="00EE4CE9"/>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078B1"/>
    <w:rsid w:val="00F10EB1"/>
    <w:rsid w:val="00F11188"/>
    <w:rsid w:val="00F1174E"/>
    <w:rsid w:val="00F126A8"/>
    <w:rsid w:val="00F1334C"/>
    <w:rsid w:val="00F133E3"/>
    <w:rsid w:val="00F13921"/>
    <w:rsid w:val="00F14B92"/>
    <w:rsid w:val="00F15153"/>
    <w:rsid w:val="00F15813"/>
    <w:rsid w:val="00F15F95"/>
    <w:rsid w:val="00F166A2"/>
    <w:rsid w:val="00F170D1"/>
    <w:rsid w:val="00F17A1F"/>
    <w:rsid w:val="00F20241"/>
    <w:rsid w:val="00F207CB"/>
    <w:rsid w:val="00F2108C"/>
    <w:rsid w:val="00F211FE"/>
    <w:rsid w:val="00F217F8"/>
    <w:rsid w:val="00F21BAE"/>
    <w:rsid w:val="00F21F12"/>
    <w:rsid w:val="00F2293A"/>
    <w:rsid w:val="00F229DE"/>
    <w:rsid w:val="00F23126"/>
    <w:rsid w:val="00F235F7"/>
    <w:rsid w:val="00F2421D"/>
    <w:rsid w:val="00F25241"/>
    <w:rsid w:val="00F302A5"/>
    <w:rsid w:val="00F308B9"/>
    <w:rsid w:val="00F30AA8"/>
    <w:rsid w:val="00F31B00"/>
    <w:rsid w:val="00F32018"/>
    <w:rsid w:val="00F32DE5"/>
    <w:rsid w:val="00F332DC"/>
    <w:rsid w:val="00F33347"/>
    <w:rsid w:val="00F33516"/>
    <w:rsid w:val="00F33852"/>
    <w:rsid w:val="00F33A43"/>
    <w:rsid w:val="00F34532"/>
    <w:rsid w:val="00F346E3"/>
    <w:rsid w:val="00F34725"/>
    <w:rsid w:val="00F3565B"/>
    <w:rsid w:val="00F35C40"/>
    <w:rsid w:val="00F35D7D"/>
    <w:rsid w:val="00F36428"/>
    <w:rsid w:val="00F3656D"/>
    <w:rsid w:val="00F368F7"/>
    <w:rsid w:val="00F36AA8"/>
    <w:rsid w:val="00F375BC"/>
    <w:rsid w:val="00F37622"/>
    <w:rsid w:val="00F37882"/>
    <w:rsid w:val="00F40BD7"/>
    <w:rsid w:val="00F40E95"/>
    <w:rsid w:val="00F41A6C"/>
    <w:rsid w:val="00F41BF7"/>
    <w:rsid w:val="00F429B7"/>
    <w:rsid w:val="00F42BEE"/>
    <w:rsid w:val="00F42CE8"/>
    <w:rsid w:val="00F431D1"/>
    <w:rsid w:val="00F431D3"/>
    <w:rsid w:val="00F4353E"/>
    <w:rsid w:val="00F43C74"/>
    <w:rsid w:val="00F43D84"/>
    <w:rsid w:val="00F44246"/>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7C7"/>
    <w:rsid w:val="00F52939"/>
    <w:rsid w:val="00F52B76"/>
    <w:rsid w:val="00F52B84"/>
    <w:rsid w:val="00F53752"/>
    <w:rsid w:val="00F5388C"/>
    <w:rsid w:val="00F538F4"/>
    <w:rsid w:val="00F54219"/>
    <w:rsid w:val="00F54370"/>
    <w:rsid w:val="00F55531"/>
    <w:rsid w:val="00F555C4"/>
    <w:rsid w:val="00F55DB5"/>
    <w:rsid w:val="00F560B4"/>
    <w:rsid w:val="00F56281"/>
    <w:rsid w:val="00F56594"/>
    <w:rsid w:val="00F56D6A"/>
    <w:rsid w:val="00F56EB7"/>
    <w:rsid w:val="00F56FD0"/>
    <w:rsid w:val="00F57102"/>
    <w:rsid w:val="00F5729B"/>
    <w:rsid w:val="00F57665"/>
    <w:rsid w:val="00F57868"/>
    <w:rsid w:val="00F57BD0"/>
    <w:rsid w:val="00F602FE"/>
    <w:rsid w:val="00F610E0"/>
    <w:rsid w:val="00F611D1"/>
    <w:rsid w:val="00F61A15"/>
    <w:rsid w:val="00F6347F"/>
    <w:rsid w:val="00F636E5"/>
    <w:rsid w:val="00F638A8"/>
    <w:rsid w:val="00F63BE9"/>
    <w:rsid w:val="00F64424"/>
    <w:rsid w:val="00F644F1"/>
    <w:rsid w:val="00F650C8"/>
    <w:rsid w:val="00F65227"/>
    <w:rsid w:val="00F65FF2"/>
    <w:rsid w:val="00F6698E"/>
    <w:rsid w:val="00F67417"/>
    <w:rsid w:val="00F678A1"/>
    <w:rsid w:val="00F701DB"/>
    <w:rsid w:val="00F71B90"/>
    <w:rsid w:val="00F71F0C"/>
    <w:rsid w:val="00F720A7"/>
    <w:rsid w:val="00F7215F"/>
    <w:rsid w:val="00F73B04"/>
    <w:rsid w:val="00F74584"/>
    <w:rsid w:val="00F75592"/>
    <w:rsid w:val="00F7599F"/>
    <w:rsid w:val="00F75F27"/>
    <w:rsid w:val="00F75FB4"/>
    <w:rsid w:val="00F7680D"/>
    <w:rsid w:val="00F76C42"/>
    <w:rsid w:val="00F76CDA"/>
    <w:rsid w:val="00F7725C"/>
    <w:rsid w:val="00F7789D"/>
    <w:rsid w:val="00F80241"/>
    <w:rsid w:val="00F80B9A"/>
    <w:rsid w:val="00F81695"/>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1E60"/>
    <w:rsid w:val="00F9294F"/>
    <w:rsid w:val="00F929A5"/>
    <w:rsid w:val="00F929B7"/>
    <w:rsid w:val="00F9327D"/>
    <w:rsid w:val="00F934CA"/>
    <w:rsid w:val="00F94AFD"/>
    <w:rsid w:val="00F94D71"/>
    <w:rsid w:val="00F94E4F"/>
    <w:rsid w:val="00F952BE"/>
    <w:rsid w:val="00F953B3"/>
    <w:rsid w:val="00F9566B"/>
    <w:rsid w:val="00F9576C"/>
    <w:rsid w:val="00F95860"/>
    <w:rsid w:val="00F95CEE"/>
    <w:rsid w:val="00F966C7"/>
    <w:rsid w:val="00F96714"/>
    <w:rsid w:val="00FA0E33"/>
    <w:rsid w:val="00FA144D"/>
    <w:rsid w:val="00FA19B4"/>
    <w:rsid w:val="00FA263B"/>
    <w:rsid w:val="00FA36EB"/>
    <w:rsid w:val="00FA56CE"/>
    <w:rsid w:val="00FA57AA"/>
    <w:rsid w:val="00FA5EA4"/>
    <w:rsid w:val="00FA5ECB"/>
    <w:rsid w:val="00FA6816"/>
    <w:rsid w:val="00FA6B98"/>
    <w:rsid w:val="00FA7142"/>
    <w:rsid w:val="00FA7269"/>
    <w:rsid w:val="00FA75F8"/>
    <w:rsid w:val="00FA7D78"/>
    <w:rsid w:val="00FB02F9"/>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2C1"/>
    <w:rsid w:val="00FC1A04"/>
    <w:rsid w:val="00FC2982"/>
    <w:rsid w:val="00FC2C5F"/>
    <w:rsid w:val="00FC30FB"/>
    <w:rsid w:val="00FC3FB1"/>
    <w:rsid w:val="00FC46D9"/>
    <w:rsid w:val="00FC5AAA"/>
    <w:rsid w:val="00FC5CAE"/>
    <w:rsid w:val="00FC5EA5"/>
    <w:rsid w:val="00FC674E"/>
    <w:rsid w:val="00FC7724"/>
    <w:rsid w:val="00FC7ACC"/>
    <w:rsid w:val="00FC7AD6"/>
    <w:rsid w:val="00FD003B"/>
    <w:rsid w:val="00FD03FA"/>
    <w:rsid w:val="00FD0898"/>
    <w:rsid w:val="00FD1A28"/>
    <w:rsid w:val="00FD1E9A"/>
    <w:rsid w:val="00FD2A30"/>
    <w:rsid w:val="00FD3075"/>
    <w:rsid w:val="00FD34DC"/>
    <w:rsid w:val="00FD3E1F"/>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7C5"/>
    <w:rsid w:val="00FE3D1F"/>
    <w:rsid w:val="00FE3D7C"/>
    <w:rsid w:val="00FE4654"/>
    <w:rsid w:val="00FE4E65"/>
    <w:rsid w:val="00FE5735"/>
    <w:rsid w:val="00FE5F2C"/>
    <w:rsid w:val="00FE6998"/>
    <w:rsid w:val="00FE73AB"/>
    <w:rsid w:val="00FE7908"/>
    <w:rsid w:val="00FF0550"/>
    <w:rsid w:val="00FF0594"/>
    <w:rsid w:val="00FF05F7"/>
    <w:rsid w:val="00FF0683"/>
    <w:rsid w:val="00FF074B"/>
    <w:rsid w:val="00FF0E01"/>
    <w:rsid w:val="00FF116E"/>
    <w:rsid w:val="00FF12F1"/>
    <w:rsid w:val="00FF203A"/>
    <w:rsid w:val="00FF25B9"/>
    <w:rsid w:val="00FF2609"/>
    <w:rsid w:val="00FF29CA"/>
    <w:rsid w:val="00FF3486"/>
    <w:rsid w:val="00FF3518"/>
    <w:rsid w:val="00FF3E8B"/>
    <w:rsid w:val="00FF5672"/>
    <w:rsid w:val="00FF5BD4"/>
    <w:rsid w:val="00FF607F"/>
    <w:rsid w:val="00FF6252"/>
    <w:rsid w:val="00FF6DA7"/>
    <w:rsid w:val="00FF7092"/>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A7183B8"/>
  <w15:chartTrackingRefBased/>
  <w15:docId w15:val="{20F31A62-71C1-4324-ADD7-C4634F7439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nhideWhenUsed/>
    <w:rsid w:val="00F560B4"/>
    <w:pPr>
      <w:tabs>
        <w:tab w:val="center" w:pos="4513"/>
        <w:tab w:val="right" w:pos="9026"/>
      </w:tabs>
    </w:pPr>
  </w:style>
  <w:style w:type="character" w:customStyle="1" w:styleId="AntratsDiagrama">
    <w:name w:val="Antraštės Diagrama"/>
    <w:basedOn w:val="Numatytasispastraiposriftas"/>
    <w:link w:val="Antrats"/>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Paminjimas1">
    <w:name w:val="Paminėjimas1"/>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tvirtinta">
    <w:name w:val="Patvirtinta"/>
    <w:rsid w:val="00A077F6"/>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eastAsia="en-US"/>
    </w:rPr>
  </w:style>
  <w:style w:type="paragraph" w:customStyle="1" w:styleId="Pagrindinistekstas1">
    <w:name w:val="Pagrindinis tekstas1"/>
    <w:rsid w:val="00293979"/>
    <w:pPr>
      <w:snapToGrid w:val="0"/>
      <w:spacing w:after="0" w:line="240" w:lineRule="auto"/>
      <w:ind w:firstLine="312"/>
      <w:jc w:val="both"/>
    </w:pPr>
    <w:rPr>
      <w:rFonts w:ascii="TimesLT" w:eastAsia="Calibri" w:hAnsi="TimesLT" w:cs="Times New Roman"/>
      <w:sz w:val="20"/>
      <w:szCs w:val="20"/>
      <w:lang w:val="en-US" w:eastAsia="en-US"/>
    </w:rPr>
  </w:style>
  <w:style w:type="paragraph" w:customStyle="1" w:styleId="BodyTextIndent33">
    <w:name w:val="Body Text Indent 33"/>
    <w:basedOn w:val="prastasis"/>
    <w:rsid w:val="001B5526"/>
    <w:pPr>
      <w:tabs>
        <w:tab w:val="left" w:pos="4536"/>
      </w:tabs>
      <w:suppressAutoHyphens/>
      <w:spacing w:after="0" w:line="240" w:lineRule="auto"/>
      <w:ind w:firstLine="2268"/>
      <w:jc w:val="both"/>
    </w:pPr>
    <w:rPr>
      <w:rFonts w:ascii="Times New Roman" w:eastAsia="Times New Roman" w:hAnsi="Times New Roman" w:cs="Times New Roman"/>
      <w:sz w:val="24"/>
      <w:szCs w:val="20"/>
      <w:lang w:eastAsia="ar-SA"/>
    </w:rPr>
  </w:style>
  <w:style w:type="paragraph" w:styleId="Turinys3">
    <w:name w:val="toc 3"/>
    <w:basedOn w:val="prastasis"/>
    <w:next w:val="prastasis"/>
    <w:autoRedefine/>
    <w:uiPriority w:val="39"/>
    <w:unhideWhenUsed/>
    <w:rsid w:val="00EB7823"/>
    <w:pPr>
      <w:spacing w:after="100"/>
      <w:ind w:left="420"/>
    </w:pPr>
  </w:style>
  <w:style w:type="paragraph" w:styleId="Pagrindiniotekstotrauka">
    <w:name w:val="Body Text Indent"/>
    <w:basedOn w:val="prastasis"/>
    <w:link w:val="PagrindiniotekstotraukaDiagrama"/>
    <w:uiPriority w:val="99"/>
    <w:semiHidden/>
    <w:unhideWhenUsed/>
    <w:rsid w:val="0076435A"/>
    <w:pPr>
      <w:spacing w:after="120"/>
      <w:ind w:left="283"/>
    </w:pPr>
  </w:style>
  <w:style w:type="character" w:customStyle="1" w:styleId="PagrindiniotekstotraukaDiagrama">
    <w:name w:val="Pagrindinio teksto įtrauka Diagrama"/>
    <w:basedOn w:val="Numatytasispastraiposriftas"/>
    <w:link w:val="Pagrindiniotekstotrauka"/>
    <w:uiPriority w:val="99"/>
    <w:semiHidden/>
    <w:rsid w:val="0076435A"/>
  </w:style>
  <w:style w:type="paragraph" w:customStyle="1" w:styleId="DiagramaDiagrama">
    <w:name w:val="Diagrama Diagrama"/>
    <w:basedOn w:val="prastasis"/>
    <w:rsid w:val="005228F5"/>
    <w:pPr>
      <w:spacing w:line="240" w:lineRule="exact"/>
    </w:pPr>
    <w:rPr>
      <w:rFonts w:ascii="Tahoma" w:eastAsia="Times New Roman" w:hAnsi="Tahoma" w:cs="Times New Roman"/>
      <w:sz w:val="20"/>
      <w:szCs w:val="20"/>
      <w:lang w:val="en-US" w:eastAsia="en-US"/>
    </w:rPr>
  </w:style>
  <w:style w:type="paragraph" w:customStyle="1" w:styleId="DiagramaDiagrama0">
    <w:name w:val="Diagrama Diagrama"/>
    <w:basedOn w:val="prastasis"/>
    <w:rsid w:val="00446B4D"/>
    <w:pPr>
      <w:spacing w:line="240" w:lineRule="exact"/>
    </w:pPr>
    <w:rPr>
      <w:rFonts w:ascii="Tahoma" w:eastAsia="Times New Roman" w:hAnsi="Tahoma" w:cs="Times New Roman"/>
      <w:sz w:val="20"/>
      <w:szCs w:val="20"/>
      <w:lang w:val="en-US" w:eastAsia="en-US"/>
    </w:rPr>
  </w:style>
  <w:style w:type="character" w:customStyle="1" w:styleId="Neapdorotaspaminjimas2">
    <w:name w:val="Neapdorotas paminėjimas2"/>
    <w:basedOn w:val="Numatytasispastraiposriftas"/>
    <w:uiPriority w:val="99"/>
    <w:semiHidden/>
    <w:unhideWhenUsed/>
    <w:rsid w:val="00531E5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23616956">
      <w:bodyDiv w:val="1"/>
      <w:marLeft w:val="0"/>
      <w:marRight w:val="0"/>
      <w:marTop w:val="0"/>
      <w:marBottom w:val="0"/>
      <w:divBdr>
        <w:top w:val="none" w:sz="0" w:space="0" w:color="auto"/>
        <w:left w:val="none" w:sz="0" w:space="0" w:color="auto"/>
        <w:bottom w:val="none" w:sz="0" w:space="0" w:color="auto"/>
        <w:right w:val="none" w:sz="0" w:space="0" w:color="auto"/>
      </w:divBdr>
    </w:div>
    <w:div w:id="11288618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27574233">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36882112">
      <w:bodyDiv w:val="1"/>
      <w:marLeft w:val="0"/>
      <w:marRight w:val="0"/>
      <w:marTop w:val="0"/>
      <w:marBottom w:val="0"/>
      <w:divBdr>
        <w:top w:val="none" w:sz="0" w:space="0" w:color="auto"/>
        <w:left w:val="none" w:sz="0" w:space="0" w:color="auto"/>
        <w:bottom w:val="none" w:sz="0" w:space="0" w:color="auto"/>
        <w:right w:val="none" w:sz="0" w:space="0" w:color="auto"/>
      </w:divBdr>
    </w:div>
    <w:div w:id="1423212332">
      <w:bodyDiv w:val="1"/>
      <w:marLeft w:val="0"/>
      <w:marRight w:val="0"/>
      <w:marTop w:val="0"/>
      <w:marBottom w:val="0"/>
      <w:divBdr>
        <w:top w:val="none" w:sz="0" w:space="0" w:color="auto"/>
        <w:left w:val="none" w:sz="0" w:space="0" w:color="auto"/>
        <w:bottom w:val="none" w:sz="0" w:space="0" w:color="auto"/>
        <w:right w:val="none" w:sz="0" w:space="0" w:color="auto"/>
      </w:divBdr>
      <w:divsChild>
        <w:div w:id="1208759003">
          <w:marLeft w:val="0"/>
          <w:marRight w:val="0"/>
          <w:marTop w:val="0"/>
          <w:marBottom w:val="0"/>
          <w:divBdr>
            <w:top w:val="none" w:sz="0" w:space="0" w:color="auto"/>
            <w:left w:val="none" w:sz="0" w:space="0" w:color="auto"/>
            <w:bottom w:val="none" w:sz="0" w:space="0" w:color="auto"/>
            <w:right w:val="none" w:sz="0" w:space="0" w:color="auto"/>
          </w:divBdr>
        </w:div>
        <w:div w:id="327103305">
          <w:marLeft w:val="0"/>
          <w:marRight w:val="0"/>
          <w:marTop w:val="0"/>
          <w:marBottom w:val="0"/>
          <w:divBdr>
            <w:top w:val="none" w:sz="0" w:space="0" w:color="auto"/>
            <w:left w:val="none" w:sz="0" w:space="0" w:color="auto"/>
            <w:bottom w:val="none" w:sz="0" w:space="0" w:color="auto"/>
            <w:right w:val="none" w:sz="0" w:space="0" w:color="auto"/>
          </w:divBdr>
        </w:div>
        <w:div w:id="316148076">
          <w:marLeft w:val="0"/>
          <w:marRight w:val="0"/>
          <w:marTop w:val="0"/>
          <w:marBottom w:val="0"/>
          <w:divBdr>
            <w:top w:val="none" w:sz="0" w:space="0" w:color="auto"/>
            <w:left w:val="none" w:sz="0" w:space="0" w:color="auto"/>
            <w:bottom w:val="none" w:sz="0" w:space="0" w:color="auto"/>
            <w:right w:val="none" w:sz="0" w:space="0" w:color="auto"/>
          </w:divBdr>
        </w:div>
        <w:div w:id="193808091">
          <w:marLeft w:val="0"/>
          <w:marRight w:val="0"/>
          <w:marTop w:val="0"/>
          <w:marBottom w:val="0"/>
          <w:divBdr>
            <w:top w:val="none" w:sz="0" w:space="0" w:color="auto"/>
            <w:left w:val="none" w:sz="0" w:space="0" w:color="auto"/>
            <w:bottom w:val="none" w:sz="0" w:space="0" w:color="auto"/>
            <w:right w:val="none" w:sz="0" w:space="0" w:color="auto"/>
          </w:divBdr>
        </w:div>
        <w:div w:id="1692796469">
          <w:marLeft w:val="0"/>
          <w:marRight w:val="0"/>
          <w:marTop w:val="0"/>
          <w:marBottom w:val="0"/>
          <w:divBdr>
            <w:top w:val="none" w:sz="0" w:space="0" w:color="auto"/>
            <w:left w:val="none" w:sz="0" w:space="0" w:color="auto"/>
            <w:bottom w:val="none" w:sz="0" w:space="0" w:color="auto"/>
            <w:right w:val="none" w:sz="0" w:space="0" w:color="auto"/>
          </w:divBdr>
        </w:div>
        <w:div w:id="845899636">
          <w:marLeft w:val="0"/>
          <w:marRight w:val="0"/>
          <w:marTop w:val="0"/>
          <w:marBottom w:val="0"/>
          <w:divBdr>
            <w:top w:val="none" w:sz="0" w:space="0" w:color="auto"/>
            <w:left w:val="none" w:sz="0" w:space="0" w:color="auto"/>
            <w:bottom w:val="none" w:sz="0" w:space="0" w:color="auto"/>
            <w:right w:val="none" w:sz="0" w:space="0" w:color="auto"/>
          </w:divBdr>
        </w:div>
        <w:div w:id="1666742942">
          <w:marLeft w:val="0"/>
          <w:marRight w:val="0"/>
          <w:marTop w:val="0"/>
          <w:marBottom w:val="0"/>
          <w:divBdr>
            <w:top w:val="none" w:sz="0" w:space="0" w:color="auto"/>
            <w:left w:val="none" w:sz="0" w:space="0" w:color="auto"/>
            <w:bottom w:val="none" w:sz="0" w:space="0" w:color="auto"/>
            <w:right w:val="none" w:sz="0" w:space="0" w:color="auto"/>
          </w:divBdr>
        </w:div>
        <w:div w:id="702243782">
          <w:marLeft w:val="0"/>
          <w:marRight w:val="0"/>
          <w:marTop w:val="0"/>
          <w:marBottom w:val="0"/>
          <w:divBdr>
            <w:top w:val="none" w:sz="0" w:space="0" w:color="auto"/>
            <w:left w:val="none" w:sz="0" w:space="0" w:color="auto"/>
            <w:bottom w:val="none" w:sz="0" w:space="0" w:color="auto"/>
            <w:right w:val="none" w:sz="0" w:space="0" w:color="auto"/>
          </w:divBdr>
        </w:div>
      </w:divsChild>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59589512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985854">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uploads/vpt/documents/files/mp/ENPV_gaires.pdf" TargetMode="External"/><Relationship Id="rId18" Type="http://schemas.openxmlformats.org/officeDocument/2006/relationships/hyperlink" Target="https://vpt.lrv.lt/lt/pasalinimo-pagrindai-1/nepatikimu-koncesininku-sarasas-1/nepatikimu-koncesininku-sarasas"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s://www.vmi.lt/evmi/mokesciu-moketoju-informacija" TargetMode="Externa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17" Type="http://schemas.openxmlformats.org/officeDocument/2006/relationships/hyperlink" Target="https://vpt.lrv.lt/lt/nuorodos/kiti-duomenys/powerbi/nepatikimi-tiekejai-1/"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vpt.lrv.lt/lt/nuorodos/kiti-duomenys/powerbi/melaginga-informacija-pateikusiu-tiekeju-sarasas-3/" TargetMode="External"/><Relationship Id="rId20" Type="http://schemas.openxmlformats.org/officeDocument/2006/relationships/hyperlink" Target="https://vpt.lrv.lt/lt/naujienos-3/finansiniu-ataskaitu-nepateikimas-gali-tapti-kliutimi-dalyvauti-viesuosiuose-pirkimuose/"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sigute.taskuniene@kaunas.lt" TargetMode="External"/><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draudejai.sodra.lt/draudeju_viesi_duomenys/" TargetMode="External"/><Relationship Id="rId23" Type="http://schemas.openxmlformats.org/officeDocument/2006/relationships/hyperlink" Target="https://www.registrucentras.lt/jar/p/" TargetMode="External"/><Relationship Id="rId10" Type="http://schemas.openxmlformats.org/officeDocument/2006/relationships/endnotes" Target="endnotes.xml"/><Relationship Id="rId19" Type="http://schemas.openxmlformats.org/officeDocument/2006/relationships/hyperlink" Target="https://www.registrucentras.lt/jar/p/index.ph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c.europa.eu/tools/ecertis/" TargetMode="External"/><Relationship Id="rId22" Type="http://schemas.openxmlformats.org/officeDocument/2006/relationships/hyperlink" Target="https://kt.gov.lt/lt/atviri-duomenys/diskvalifikavimas-is-viesuju-pirkim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2DAEB40-1BDC-4B71-9990-6A42DA03228D}">
  <ds:schemaRefs>
    <ds:schemaRef ds:uri="http://schemas.openxmlformats.org/officeDocument/2006/bibliography"/>
  </ds:schemaRefs>
</ds:datastoreItem>
</file>

<file path=customXml/itemProps2.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4.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70</TotalTime>
  <Pages>26</Pages>
  <Words>31891</Words>
  <Characters>18179</Characters>
  <Application>Microsoft Office Word</Application>
  <DocSecurity>0</DocSecurity>
  <Lines>151</Lines>
  <Paragraphs>99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49971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Nevulė</dc:creator>
  <cp:keywords/>
  <dc:description/>
  <cp:lastModifiedBy>Virginija Nevulė</cp:lastModifiedBy>
  <cp:revision>15</cp:revision>
  <cp:lastPrinted>2025-09-09T15:25:00Z</cp:lastPrinted>
  <dcterms:created xsi:type="dcterms:W3CDTF">2026-04-07T11:24:00Z</dcterms:created>
  <dcterms:modified xsi:type="dcterms:W3CDTF">2026-04-08T05:46:00Z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